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12" w:rsidRPr="00232252" w:rsidRDefault="00214D12" w:rsidP="00214D12">
      <w:pPr>
        <w:pStyle w:val="af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АДМИНИСТРАЦИЯ</w:t>
      </w:r>
    </w:p>
    <w:p w:rsidR="00214D12" w:rsidRPr="00232252" w:rsidRDefault="00214D12" w:rsidP="00214D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Саянского района</w:t>
      </w:r>
    </w:p>
    <w:p w:rsidR="00214D12" w:rsidRPr="00232252" w:rsidRDefault="00214D12" w:rsidP="00214D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4D12" w:rsidRPr="00232252" w:rsidRDefault="00214D12" w:rsidP="00214D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2252">
        <w:rPr>
          <w:rFonts w:ascii="Arial" w:hAnsi="Arial" w:cs="Arial"/>
          <w:b/>
          <w:sz w:val="24"/>
          <w:szCs w:val="24"/>
        </w:rPr>
        <w:t>ПОСТАНОВЛЕНИЕ</w:t>
      </w:r>
    </w:p>
    <w:p w:rsidR="00214D12" w:rsidRPr="00232252" w:rsidRDefault="00214D12" w:rsidP="00214D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с. Агинское</w:t>
      </w:r>
    </w:p>
    <w:p w:rsidR="00214D12" w:rsidRPr="00232252" w:rsidRDefault="005023DB" w:rsidP="00214D12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u w:val="single"/>
        </w:rPr>
      </w:pPr>
      <w:r w:rsidRPr="00232252">
        <w:rPr>
          <w:rFonts w:ascii="Arial" w:hAnsi="Arial" w:cs="Arial"/>
          <w:sz w:val="24"/>
          <w:szCs w:val="24"/>
          <w:u w:val="single"/>
        </w:rPr>
        <w:t xml:space="preserve">15.11.2021    </w:t>
      </w:r>
      <w:r w:rsidRPr="002322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232252">
        <w:rPr>
          <w:rFonts w:ascii="Arial" w:hAnsi="Arial" w:cs="Arial"/>
          <w:sz w:val="24"/>
          <w:szCs w:val="24"/>
          <w:u w:val="single"/>
        </w:rPr>
        <w:t>№ 475-п</w:t>
      </w:r>
    </w:p>
    <w:p w:rsidR="00214D12" w:rsidRPr="00232252" w:rsidRDefault="00214D12" w:rsidP="00214D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14D12" w:rsidRPr="00232252" w:rsidRDefault="00214D12" w:rsidP="00214D12">
      <w:pPr>
        <w:spacing w:after="0" w:line="240" w:lineRule="auto"/>
        <w:ind w:left="5103" w:hanging="5103"/>
        <w:rPr>
          <w:rFonts w:ascii="Arial" w:hAnsi="Arial" w:cs="Arial"/>
          <w:bCs/>
          <w:sz w:val="24"/>
          <w:szCs w:val="24"/>
        </w:rPr>
      </w:pPr>
      <w:r w:rsidRPr="00232252"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</w:t>
      </w:r>
    </w:p>
    <w:p w:rsidR="00214D12" w:rsidRPr="00232252" w:rsidRDefault="00214D12" w:rsidP="00214D12">
      <w:pPr>
        <w:spacing w:after="0" w:line="240" w:lineRule="auto"/>
        <w:ind w:left="5103" w:hanging="5103"/>
        <w:rPr>
          <w:rFonts w:ascii="Arial" w:hAnsi="Arial" w:cs="Arial"/>
          <w:bCs/>
          <w:sz w:val="24"/>
          <w:szCs w:val="24"/>
        </w:rPr>
      </w:pPr>
      <w:r w:rsidRPr="00232252">
        <w:rPr>
          <w:rFonts w:ascii="Arial" w:hAnsi="Arial" w:cs="Arial"/>
          <w:bCs/>
          <w:sz w:val="24"/>
          <w:szCs w:val="24"/>
        </w:rPr>
        <w:t xml:space="preserve">администрации Саянского района </w:t>
      </w:r>
    </w:p>
    <w:p w:rsidR="00214D12" w:rsidRPr="00232252" w:rsidRDefault="00214D12" w:rsidP="00214D12">
      <w:pPr>
        <w:spacing w:after="0" w:line="240" w:lineRule="auto"/>
        <w:ind w:left="5103" w:hanging="5103"/>
        <w:rPr>
          <w:rFonts w:ascii="Arial" w:hAnsi="Arial" w:cs="Arial"/>
          <w:bCs/>
          <w:sz w:val="24"/>
          <w:szCs w:val="24"/>
        </w:rPr>
      </w:pPr>
      <w:r w:rsidRPr="00232252">
        <w:rPr>
          <w:rFonts w:ascii="Arial" w:hAnsi="Arial" w:cs="Arial"/>
          <w:bCs/>
          <w:sz w:val="24"/>
          <w:szCs w:val="24"/>
        </w:rPr>
        <w:t xml:space="preserve">№889-п от 06.11.2013 «Об утверждении </w:t>
      </w:r>
    </w:p>
    <w:p w:rsidR="00214D12" w:rsidRPr="00232252" w:rsidRDefault="00214D12" w:rsidP="00214D12">
      <w:pPr>
        <w:spacing w:after="0" w:line="240" w:lineRule="auto"/>
        <w:ind w:left="5103" w:hanging="5103"/>
        <w:rPr>
          <w:rFonts w:ascii="Arial" w:hAnsi="Arial" w:cs="Arial"/>
          <w:bCs/>
          <w:sz w:val="24"/>
          <w:szCs w:val="24"/>
        </w:rPr>
      </w:pPr>
      <w:r w:rsidRPr="00232252">
        <w:rPr>
          <w:rFonts w:ascii="Arial" w:hAnsi="Arial" w:cs="Arial"/>
          <w:bCs/>
          <w:sz w:val="24"/>
          <w:szCs w:val="24"/>
        </w:rPr>
        <w:t xml:space="preserve">муниципальной программы </w:t>
      </w:r>
    </w:p>
    <w:p w:rsidR="00214D12" w:rsidRPr="00232252" w:rsidRDefault="00214D12" w:rsidP="00214D12">
      <w:pPr>
        <w:spacing w:after="0" w:line="240" w:lineRule="auto"/>
        <w:ind w:left="5103" w:hanging="5103"/>
        <w:rPr>
          <w:rFonts w:ascii="Arial" w:hAnsi="Arial" w:cs="Arial"/>
          <w:bCs/>
          <w:sz w:val="24"/>
          <w:szCs w:val="24"/>
        </w:rPr>
      </w:pPr>
      <w:r w:rsidRPr="00232252">
        <w:rPr>
          <w:rFonts w:ascii="Arial" w:hAnsi="Arial" w:cs="Arial"/>
          <w:bCs/>
          <w:sz w:val="24"/>
          <w:szCs w:val="24"/>
        </w:rPr>
        <w:t xml:space="preserve">«Развитие физической культуры и спорта </w:t>
      </w:r>
    </w:p>
    <w:p w:rsidR="00214D12" w:rsidRPr="00232252" w:rsidRDefault="00214D12" w:rsidP="00214D12">
      <w:pPr>
        <w:spacing w:after="0" w:line="240" w:lineRule="auto"/>
        <w:ind w:left="5103" w:hanging="5103"/>
        <w:rPr>
          <w:rFonts w:ascii="Arial" w:hAnsi="Arial" w:cs="Arial"/>
          <w:bCs/>
          <w:sz w:val="24"/>
          <w:szCs w:val="24"/>
        </w:rPr>
      </w:pPr>
      <w:r w:rsidRPr="00232252">
        <w:rPr>
          <w:rFonts w:ascii="Arial" w:hAnsi="Arial" w:cs="Arial"/>
          <w:bCs/>
          <w:sz w:val="24"/>
          <w:szCs w:val="24"/>
        </w:rPr>
        <w:t>в Саянском районе»</w:t>
      </w:r>
    </w:p>
    <w:p w:rsidR="00214D12" w:rsidRPr="00232252" w:rsidRDefault="00214D12" w:rsidP="00214D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D12" w:rsidRPr="00232252" w:rsidRDefault="00214D12" w:rsidP="00214D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На основании статьи 15 Федерального закона от 06.10.2003 № 131-ФЗ «Об общих принципах организации местного самоуправления в Российской Федерации», статьи 179 Бюджетного кодекса РФ, руководствуясь статьей 81 Устава </w:t>
      </w:r>
      <w:r w:rsidR="00D8518C" w:rsidRPr="00232252">
        <w:rPr>
          <w:rFonts w:ascii="Arial" w:hAnsi="Arial" w:cs="Arial"/>
          <w:sz w:val="24"/>
          <w:szCs w:val="24"/>
        </w:rPr>
        <w:t>Саянско</w:t>
      </w:r>
      <w:r w:rsidR="00123DF3" w:rsidRPr="00232252">
        <w:rPr>
          <w:rFonts w:ascii="Arial" w:hAnsi="Arial" w:cs="Arial"/>
          <w:sz w:val="24"/>
          <w:szCs w:val="24"/>
        </w:rPr>
        <w:t>го муниципального района Красноярского края</w:t>
      </w:r>
      <w:r w:rsidRPr="00232252">
        <w:rPr>
          <w:rFonts w:ascii="Arial" w:hAnsi="Arial" w:cs="Arial"/>
          <w:sz w:val="24"/>
          <w:szCs w:val="24"/>
        </w:rPr>
        <w:t>, ПОСТАНОВЛЯЮ:</w:t>
      </w:r>
    </w:p>
    <w:p w:rsidR="00214D12" w:rsidRPr="00232252" w:rsidRDefault="00214D12" w:rsidP="00214D1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В постановление администрации </w:t>
      </w:r>
      <w:r w:rsidRPr="00232252">
        <w:rPr>
          <w:rFonts w:ascii="Arial" w:hAnsi="Arial" w:cs="Arial"/>
          <w:bCs/>
          <w:sz w:val="24"/>
          <w:szCs w:val="24"/>
        </w:rPr>
        <w:t xml:space="preserve">Саянского района №889-п от 06.11.2013 «Об утверждении муниципальной программы Саянского района «Развитие физической культуры и спорта в Саянском районе» (далее – Постановление) </w:t>
      </w:r>
      <w:r w:rsidRPr="00232252">
        <w:rPr>
          <w:rFonts w:ascii="Arial" w:hAnsi="Arial" w:cs="Arial"/>
          <w:sz w:val="24"/>
          <w:szCs w:val="24"/>
        </w:rPr>
        <w:t>внести следующие изменения:</w:t>
      </w:r>
    </w:p>
    <w:p w:rsidR="00214D12" w:rsidRPr="00232252" w:rsidRDefault="00214D12" w:rsidP="00214D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1.1. Муниципальную программу «</w:t>
      </w:r>
      <w:r w:rsidRPr="00232252">
        <w:rPr>
          <w:rFonts w:ascii="Arial" w:hAnsi="Arial" w:cs="Arial"/>
          <w:bCs/>
          <w:sz w:val="24"/>
          <w:szCs w:val="24"/>
        </w:rPr>
        <w:t xml:space="preserve">Развитие физической культуры и спорта в Саянском районе», утвержденную </w:t>
      </w:r>
      <w:r w:rsidRPr="00232252">
        <w:rPr>
          <w:rFonts w:ascii="Arial" w:hAnsi="Arial" w:cs="Arial"/>
          <w:sz w:val="24"/>
          <w:szCs w:val="24"/>
        </w:rPr>
        <w:t>Постановлением</w:t>
      </w:r>
      <w:r w:rsidRPr="00232252">
        <w:rPr>
          <w:rFonts w:ascii="Arial" w:hAnsi="Arial" w:cs="Arial"/>
          <w:bCs/>
          <w:sz w:val="24"/>
          <w:szCs w:val="24"/>
        </w:rPr>
        <w:t xml:space="preserve"> изложить согласно приложению к настоящему постановлению.</w:t>
      </w:r>
    </w:p>
    <w:p w:rsidR="00214D12" w:rsidRPr="00232252" w:rsidRDefault="00214D12" w:rsidP="00214D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32252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225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района по социальным вопросам </w:t>
      </w:r>
      <w:r w:rsidR="006A129B" w:rsidRPr="00232252">
        <w:rPr>
          <w:rFonts w:ascii="Arial" w:hAnsi="Arial" w:cs="Arial"/>
          <w:sz w:val="24"/>
          <w:szCs w:val="24"/>
        </w:rPr>
        <w:t>(</w:t>
      </w:r>
      <w:r w:rsidR="00085BA7" w:rsidRPr="00232252">
        <w:rPr>
          <w:rFonts w:ascii="Arial" w:hAnsi="Arial" w:cs="Arial"/>
          <w:sz w:val="24"/>
          <w:szCs w:val="24"/>
        </w:rPr>
        <w:t>Н</w:t>
      </w:r>
      <w:r w:rsidR="006A129B" w:rsidRPr="00232252">
        <w:rPr>
          <w:rFonts w:ascii="Arial" w:hAnsi="Arial" w:cs="Arial"/>
          <w:sz w:val="24"/>
          <w:szCs w:val="24"/>
        </w:rPr>
        <w:t>.</w:t>
      </w:r>
      <w:r w:rsidR="00085BA7" w:rsidRPr="00232252">
        <w:rPr>
          <w:rFonts w:ascii="Arial" w:hAnsi="Arial" w:cs="Arial"/>
          <w:sz w:val="24"/>
          <w:szCs w:val="24"/>
        </w:rPr>
        <w:t>Г</w:t>
      </w:r>
      <w:r w:rsidR="006A129B" w:rsidRPr="00232252">
        <w:rPr>
          <w:rFonts w:ascii="Arial" w:hAnsi="Arial" w:cs="Arial"/>
          <w:sz w:val="24"/>
          <w:szCs w:val="24"/>
        </w:rPr>
        <w:t xml:space="preserve">. </w:t>
      </w:r>
      <w:r w:rsidR="00085BA7" w:rsidRPr="00232252">
        <w:rPr>
          <w:rFonts w:ascii="Arial" w:hAnsi="Arial" w:cs="Arial"/>
          <w:sz w:val="24"/>
          <w:szCs w:val="24"/>
        </w:rPr>
        <w:t>Никишина</w:t>
      </w:r>
      <w:r w:rsidRPr="00232252">
        <w:rPr>
          <w:rFonts w:ascii="Arial" w:hAnsi="Arial" w:cs="Arial"/>
          <w:sz w:val="24"/>
          <w:szCs w:val="24"/>
        </w:rPr>
        <w:t>).</w:t>
      </w:r>
    </w:p>
    <w:p w:rsidR="00214D12" w:rsidRPr="00232252" w:rsidRDefault="00214D12" w:rsidP="00214D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3.Организационно-правовому отделу администрации района опубликовать настоящее постановление в газете «Присаянье» и на </w:t>
      </w:r>
      <w:proofErr w:type="gramStart"/>
      <w:r w:rsidRPr="00232252">
        <w:rPr>
          <w:rFonts w:ascii="Arial" w:hAnsi="Arial" w:cs="Arial"/>
          <w:sz w:val="24"/>
          <w:szCs w:val="24"/>
        </w:rPr>
        <w:t>официальном</w:t>
      </w:r>
      <w:proofErr w:type="gramEnd"/>
      <w:r w:rsidRPr="00232252">
        <w:rPr>
          <w:rFonts w:ascii="Arial" w:hAnsi="Arial" w:cs="Arial"/>
          <w:sz w:val="24"/>
          <w:szCs w:val="24"/>
        </w:rPr>
        <w:t xml:space="preserve"> веб-сайте Саянского района в информационно - телекоммуникационной сети интернет: </w:t>
      </w:r>
      <w:hyperlink r:id="rId9" w:history="1">
        <w:r w:rsidRPr="00232252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Pr="00232252">
          <w:rPr>
            <w:rStyle w:val="ab"/>
            <w:rFonts w:ascii="Arial" w:hAnsi="Arial" w:cs="Arial"/>
            <w:sz w:val="24"/>
            <w:szCs w:val="24"/>
          </w:rPr>
          <w:t>.</w:t>
        </w:r>
        <w:r w:rsidRPr="00232252">
          <w:rPr>
            <w:rStyle w:val="ab"/>
            <w:rFonts w:ascii="Arial" w:hAnsi="Arial" w:cs="Arial"/>
            <w:sz w:val="24"/>
            <w:szCs w:val="24"/>
            <w:lang w:val="en-US"/>
          </w:rPr>
          <w:t>adm</w:t>
        </w:r>
        <w:r w:rsidRPr="00232252">
          <w:rPr>
            <w:rStyle w:val="ab"/>
            <w:rFonts w:ascii="Arial" w:hAnsi="Arial" w:cs="Arial"/>
            <w:sz w:val="24"/>
            <w:szCs w:val="24"/>
          </w:rPr>
          <w:t>-</w:t>
        </w:r>
        <w:r w:rsidRPr="00232252">
          <w:rPr>
            <w:rStyle w:val="ab"/>
            <w:rFonts w:ascii="Arial" w:hAnsi="Arial" w:cs="Arial"/>
            <w:sz w:val="24"/>
            <w:szCs w:val="24"/>
            <w:lang w:val="en-US"/>
          </w:rPr>
          <w:t>sayany</w:t>
        </w:r>
        <w:r w:rsidRPr="00232252">
          <w:rPr>
            <w:rStyle w:val="ab"/>
            <w:rFonts w:ascii="Arial" w:hAnsi="Arial" w:cs="Arial"/>
            <w:sz w:val="24"/>
            <w:szCs w:val="24"/>
          </w:rPr>
          <w:t>.</w:t>
        </w:r>
        <w:r w:rsidRPr="00232252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</w:hyperlink>
      <w:r w:rsidRPr="00232252">
        <w:rPr>
          <w:rFonts w:ascii="Arial" w:hAnsi="Arial" w:cs="Arial"/>
          <w:sz w:val="24"/>
          <w:szCs w:val="24"/>
          <w:u w:val="single"/>
        </w:rPr>
        <w:t>.</w:t>
      </w:r>
    </w:p>
    <w:p w:rsidR="00214D12" w:rsidRPr="00232252" w:rsidRDefault="00214D12" w:rsidP="00214D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4. Настоящее постановление вступает в силу с </w:t>
      </w:r>
      <w:r w:rsidR="006A129B" w:rsidRPr="00232252">
        <w:rPr>
          <w:rFonts w:ascii="Arial" w:hAnsi="Arial" w:cs="Arial"/>
          <w:sz w:val="24"/>
          <w:szCs w:val="24"/>
        </w:rPr>
        <w:t>01.01.202</w:t>
      </w:r>
      <w:r w:rsidR="00D8518C" w:rsidRPr="00232252">
        <w:rPr>
          <w:rFonts w:ascii="Arial" w:hAnsi="Arial" w:cs="Arial"/>
          <w:sz w:val="24"/>
          <w:szCs w:val="24"/>
        </w:rPr>
        <w:t>2</w:t>
      </w:r>
      <w:r w:rsidRPr="00232252">
        <w:rPr>
          <w:rFonts w:ascii="Arial" w:hAnsi="Arial" w:cs="Arial"/>
          <w:sz w:val="24"/>
          <w:szCs w:val="24"/>
        </w:rPr>
        <w:t xml:space="preserve"> года.</w:t>
      </w:r>
    </w:p>
    <w:p w:rsidR="00214D12" w:rsidRPr="00232252" w:rsidRDefault="00214D12" w:rsidP="00214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D12" w:rsidRPr="00232252" w:rsidRDefault="00214D12" w:rsidP="00214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D12" w:rsidRPr="00232252" w:rsidRDefault="00926C46" w:rsidP="00214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Первый заместитель главы района-</w:t>
      </w:r>
    </w:p>
    <w:p w:rsidR="00074EB8" w:rsidRPr="00232252" w:rsidRDefault="00926C46" w:rsidP="00214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32252">
        <w:rPr>
          <w:rFonts w:ascii="Arial" w:hAnsi="Arial" w:cs="Arial"/>
          <w:sz w:val="24"/>
          <w:szCs w:val="24"/>
        </w:rPr>
        <w:t>и</w:t>
      </w:r>
      <w:r w:rsidR="00074EB8" w:rsidRPr="00232252">
        <w:rPr>
          <w:rFonts w:ascii="Arial" w:hAnsi="Arial" w:cs="Arial"/>
          <w:sz w:val="24"/>
          <w:szCs w:val="24"/>
        </w:rPr>
        <w:t>сполняющий</w:t>
      </w:r>
      <w:proofErr w:type="gramEnd"/>
      <w:r w:rsidR="00074EB8" w:rsidRPr="00232252">
        <w:rPr>
          <w:rFonts w:ascii="Arial" w:hAnsi="Arial" w:cs="Arial"/>
          <w:sz w:val="24"/>
          <w:szCs w:val="24"/>
        </w:rPr>
        <w:t xml:space="preserve"> полномочия</w:t>
      </w:r>
    </w:p>
    <w:p w:rsidR="00214D12" w:rsidRPr="00232252" w:rsidRDefault="00926C46" w:rsidP="00214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г</w:t>
      </w:r>
      <w:r w:rsidR="00214D12" w:rsidRPr="00232252">
        <w:rPr>
          <w:rFonts w:ascii="Arial" w:hAnsi="Arial" w:cs="Arial"/>
          <w:sz w:val="24"/>
          <w:szCs w:val="24"/>
        </w:rPr>
        <w:t>лав</w:t>
      </w:r>
      <w:r w:rsidR="00074EB8" w:rsidRPr="00232252">
        <w:rPr>
          <w:rFonts w:ascii="Arial" w:hAnsi="Arial" w:cs="Arial"/>
          <w:sz w:val="24"/>
          <w:szCs w:val="24"/>
        </w:rPr>
        <w:t>ы</w:t>
      </w:r>
      <w:r w:rsidR="00214D12" w:rsidRPr="00232252">
        <w:rPr>
          <w:rFonts w:ascii="Arial" w:hAnsi="Arial" w:cs="Arial"/>
          <w:sz w:val="24"/>
          <w:szCs w:val="24"/>
        </w:rPr>
        <w:t xml:space="preserve"> Саянского района                                                                    </w:t>
      </w:r>
      <w:r w:rsidR="00074EB8" w:rsidRPr="00232252">
        <w:rPr>
          <w:rFonts w:ascii="Arial" w:hAnsi="Arial" w:cs="Arial"/>
          <w:sz w:val="24"/>
          <w:szCs w:val="24"/>
        </w:rPr>
        <w:t>В</w:t>
      </w:r>
      <w:r w:rsidR="00214D12" w:rsidRPr="00232252">
        <w:rPr>
          <w:rFonts w:ascii="Arial" w:hAnsi="Arial" w:cs="Arial"/>
          <w:sz w:val="24"/>
          <w:szCs w:val="24"/>
        </w:rPr>
        <w:t>.</w:t>
      </w:r>
      <w:r w:rsidR="00074EB8" w:rsidRPr="00232252">
        <w:rPr>
          <w:rFonts w:ascii="Arial" w:hAnsi="Arial" w:cs="Arial"/>
          <w:sz w:val="24"/>
          <w:szCs w:val="24"/>
        </w:rPr>
        <w:t>А</w:t>
      </w:r>
      <w:r w:rsidR="00214D12" w:rsidRPr="00232252">
        <w:rPr>
          <w:rFonts w:ascii="Arial" w:hAnsi="Arial" w:cs="Arial"/>
          <w:sz w:val="24"/>
          <w:szCs w:val="24"/>
        </w:rPr>
        <w:t xml:space="preserve">. </w:t>
      </w:r>
      <w:r w:rsidR="00074EB8" w:rsidRPr="00232252">
        <w:rPr>
          <w:rFonts w:ascii="Arial" w:hAnsi="Arial" w:cs="Arial"/>
          <w:sz w:val="24"/>
          <w:szCs w:val="24"/>
        </w:rPr>
        <w:t>Чудаков</w:t>
      </w:r>
    </w:p>
    <w:p w:rsidR="00380537" w:rsidRPr="00232252" w:rsidRDefault="00380537" w:rsidP="00214D1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14D12" w:rsidRPr="00232252" w:rsidRDefault="00214D12" w:rsidP="00B129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574C" w:rsidRDefault="005C574C" w:rsidP="00214D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2252" w:rsidRDefault="00232252" w:rsidP="00214D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2252" w:rsidRDefault="00232252" w:rsidP="00214D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2252" w:rsidRDefault="00232252" w:rsidP="00214D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2252" w:rsidRDefault="00232252" w:rsidP="00214D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2252" w:rsidRDefault="00232252" w:rsidP="00214D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2252" w:rsidRDefault="00232252" w:rsidP="00214D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2252" w:rsidRDefault="00232252" w:rsidP="00214D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2252" w:rsidRDefault="00232252" w:rsidP="00214D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2252" w:rsidRDefault="00232252" w:rsidP="00214D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2252" w:rsidRDefault="00232252" w:rsidP="00214D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2252" w:rsidRDefault="00232252" w:rsidP="00214D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2252" w:rsidRDefault="00232252" w:rsidP="00214D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2252" w:rsidRDefault="00232252" w:rsidP="00214D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2252" w:rsidRPr="00232252" w:rsidRDefault="00232252" w:rsidP="00214D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47B7" w:rsidRPr="00232252" w:rsidRDefault="00B347B7" w:rsidP="00214D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347B7" w:rsidRPr="00232252" w:rsidRDefault="00B347B7" w:rsidP="00214D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Приложение </w:t>
      </w:r>
    </w:p>
    <w:p w:rsidR="00B347B7" w:rsidRPr="00232252" w:rsidRDefault="00B347B7" w:rsidP="00B347B7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к Постановлению администрации Саянского района </w:t>
      </w:r>
    </w:p>
    <w:p w:rsidR="00B347B7" w:rsidRPr="00232252" w:rsidRDefault="00B347B7" w:rsidP="00B347B7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№ 475-п  от  15.11.2021</w:t>
      </w:r>
    </w:p>
    <w:p w:rsidR="00B347B7" w:rsidRPr="00232252" w:rsidRDefault="00B347B7" w:rsidP="00B347B7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Муниципальная  программа</w:t>
      </w:r>
    </w:p>
    <w:p w:rsidR="00B347B7" w:rsidRPr="00232252" w:rsidRDefault="00B347B7" w:rsidP="00B34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«Развитие физической культуры и спорта </w:t>
      </w:r>
    </w:p>
    <w:p w:rsidR="00B347B7" w:rsidRPr="00232252" w:rsidRDefault="00B347B7" w:rsidP="00B34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 в Саянском районе»</w:t>
      </w:r>
    </w:p>
    <w:p w:rsidR="00B347B7" w:rsidRPr="00232252" w:rsidRDefault="00B347B7" w:rsidP="00B34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                                                     1. Паспорт</w:t>
      </w:r>
    </w:p>
    <w:p w:rsidR="00B347B7" w:rsidRPr="00232252" w:rsidRDefault="00B347B7" w:rsidP="00B34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Муниципальной программы </w:t>
      </w:r>
    </w:p>
    <w:p w:rsidR="00B347B7" w:rsidRPr="00232252" w:rsidRDefault="00B347B7" w:rsidP="00B34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«Развитие физической культуры и спорта</w:t>
      </w:r>
    </w:p>
    <w:p w:rsidR="00B347B7" w:rsidRPr="00232252" w:rsidRDefault="00B347B7" w:rsidP="00B34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в Саянском районе»</w:t>
      </w:r>
    </w:p>
    <w:p w:rsidR="00B347B7" w:rsidRPr="00232252" w:rsidRDefault="00B347B7" w:rsidP="00B347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379"/>
      </w:tblGrid>
      <w:tr w:rsidR="00B347B7" w:rsidRPr="00232252" w:rsidTr="00B347B7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в Саянском районе (далее - Программа)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7B7" w:rsidRPr="00232252" w:rsidTr="00B347B7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Основание для разработки государственной программы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 Постановление администрации Саянского района от 22.07.2013 г. № 516-п «Об утверждении Порядка принятия решений о разработке муниципальных программ Саянского района, их формировании и реализации», 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Постановление администрации Саянского района от 01.03.2018 г № 126-п. «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О реорганизации муниципального казенного</w:t>
            </w:r>
            <w:r w:rsidRPr="00232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учреждения «Отдел культуры администрации Саянского района» в форме присоединения к нему</w:t>
            </w:r>
            <w:r w:rsidRPr="00232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муниципального казенного учреждения «Отдел молодежной политики, физической культуры и спорта администрации Саянского района»; Постановление администрации Саянского района от 05.02.2019 года № 54-п «Об изменении подведомственности муниципального бюджетного учреждения Спортивная школа Саянского района»</w:t>
            </w:r>
          </w:p>
        </w:tc>
      </w:tr>
      <w:tr w:rsidR="00B347B7" w:rsidRPr="00232252" w:rsidTr="00B347B7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Администрация Саянского района;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«Агинское»;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МБУ Спортивная школа Саянского района;</w:t>
            </w:r>
          </w:p>
        </w:tc>
      </w:tr>
      <w:tr w:rsidR="00B347B7" w:rsidRPr="00232252" w:rsidTr="00B347B7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Подпрограмма 1 «Развитие массовой физической культуры и спорта»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Подпрограмма 2 «Развитие системы подготовки спортивного резерва»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Подпрограмма 3 «Обеспечение реализации муниципальной программы и прочие мероприятия»</w:t>
            </w:r>
          </w:p>
        </w:tc>
      </w:tr>
      <w:tr w:rsidR="00B347B7" w:rsidRPr="00232252" w:rsidTr="00B347B7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условий, обеспечивающих возможность гражданам систематически заниматься физической </w:t>
            </w:r>
            <w:r w:rsidRPr="00232252">
              <w:rPr>
                <w:rFonts w:ascii="Arial" w:hAnsi="Arial" w:cs="Arial"/>
                <w:sz w:val="24"/>
                <w:szCs w:val="24"/>
              </w:rPr>
              <w:lastRenderedPageBreak/>
              <w:t>культурой и спортом, повышение конкурентоспособности спорта Саянского района  на краевой спортивной арене, формирование цельной системы подготовки спортивного резерва</w:t>
            </w:r>
          </w:p>
        </w:tc>
      </w:tr>
      <w:tr w:rsidR="00B347B7" w:rsidRPr="00232252" w:rsidTr="00B347B7">
        <w:trPr>
          <w:trHeight w:val="4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- Обеспечение развития массовой физической культуры на территории Саянского района;</w:t>
            </w:r>
          </w:p>
          <w:p w:rsidR="00B347B7" w:rsidRPr="00232252" w:rsidRDefault="00B347B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- Обеспечение целенаправленной подготовки спортивного резерва;</w:t>
            </w:r>
          </w:p>
        </w:tc>
      </w:tr>
      <w:tr w:rsidR="00B347B7" w:rsidRPr="00232252" w:rsidTr="00B347B7">
        <w:trPr>
          <w:trHeight w:val="39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Целевые показатели и показатели результативности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Доля граждан Саянского района, систематически занимающихся физической культурой и спортом к общей численности населения района;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Численность </w:t>
            </w:r>
            <w:proofErr w:type="gramStart"/>
            <w:r w:rsidRPr="00232252">
              <w:rPr>
                <w:rFonts w:ascii="Arial" w:hAnsi="Arial" w:cs="Arial"/>
                <w:sz w:val="24"/>
                <w:szCs w:val="24"/>
              </w:rPr>
              <w:t>занимающихся</w:t>
            </w:r>
            <w:proofErr w:type="gramEnd"/>
            <w:r w:rsidRPr="00232252">
              <w:rPr>
                <w:rFonts w:ascii="Arial" w:hAnsi="Arial" w:cs="Arial"/>
                <w:sz w:val="24"/>
                <w:szCs w:val="24"/>
              </w:rPr>
              <w:t xml:space="preserve"> в муниципальном бюджетном учреждении Спортивная школа Саянского района; 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Количество спортсменов Саянского района в составе краевых сборных команд по видам спорта;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Единовременная пропускная способность спортивных сооружений Саянского района;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Количество специалистов, обучающихся на курсах повышения квалификации и семинарах.</w:t>
            </w:r>
          </w:p>
        </w:tc>
      </w:tr>
      <w:tr w:rsidR="00B347B7" w:rsidRPr="00232252" w:rsidTr="00B347B7">
        <w:trPr>
          <w:trHeight w:val="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Сроки и этапы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2014-2024 годы</w:t>
            </w:r>
          </w:p>
          <w:p w:rsidR="00B347B7" w:rsidRPr="00232252" w:rsidRDefault="00B347B7">
            <w:pPr>
              <w:snapToGrid w:val="0"/>
              <w:spacing w:after="0" w:line="240" w:lineRule="auto"/>
              <w:ind w:left="26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7B7" w:rsidRPr="00232252" w:rsidTr="00B347B7">
        <w:trPr>
          <w:trHeight w:val="1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Ресурсное обеспечение Программы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Программы составляет всего 135811,0 тыс. рублей, в том числе средства местного бюджета –135811,0 тыс. рублей по годам: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в 2014 году всего 8 244, 9 тыс. рублей, в том числе средства местного бюджета 8 244, 9 тыс. рублей,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в 2015 году всего 7482,6 тыс. рублей, в том числе средства местного бюджета 7482,6 тыс. рублей,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2016 году всего 8343,0 тыс. рублей, в том числе средства местного бюджета 8343,0 тыс. рублей,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2017 году всего  10 303,7 тыс. рублей, в том числе средства местного бюджета 10 303,7 тыс. рублей,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2018 году всего 11612,5 тыс. рублей, в том числе средства местного бюджета 11112,5 тыс. рублей,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500,0 тыс. рублей.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2019 году всего 14972,9 тыс. рублей, в том числе средства местного бюджета 11044,9 тыс. рублей,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средства краевого бюджета 794,0 тыс</w:t>
            </w:r>
            <w:proofErr w:type="gramStart"/>
            <w:r w:rsidRPr="0023225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252">
              <w:rPr>
                <w:rFonts w:ascii="Arial" w:hAnsi="Arial" w:cs="Arial"/>
                <w:sz w:val="24"/>
                <w:szCs w:val="24"/>
              </w:rPr>
              <w:t>ублей;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средства федерального бюджета 3134,0 тыс</w:t>
            </w:r>
            <w:proofErr w:type="gramStart"/>
            <w:r w:rsidRPr="0023225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252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2020 году всего 11411,4  тыс. рублей, в том числе средства местного бюджета 11411,4  тыс. рублей.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2021 году всего 12087,2  тыс. рублей, в том числе средства местного бюджета 12087,2 тыс. рублей.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2022 году всего12838,2 тыс. рублей, в том числе средства местного бюджета 12838,2 тыс. рублей средства местного бюджета 12838,2 тыс. рублей.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2023 году всего12838,2 тыс. рублей, в том числе средства местного бюджета 12838,2 тыс. рублей.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2024 году всего12838,2 тыс. рублей, в том числе средства местного бюджета 12838,2 тыс. рублей.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B347B7" w:rsidRPr="00232252" w:rsidRDefault="00B347B7" w:rsidP="00B347B7">
      <w:pPr>
        <w:pStyle w:val="a9"/>
        <w:ind w:left="851"/>
        <w:contextualSpacing/>
        <w:jc w:val="center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pStyle w:val="a9"/>
        <w:ind w:left="851"/>
        <w:contextualSpacing/>
        <w:jc w:val="center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pStyle w:val="a9"/>
        <w:ind w:left="851"/>
        <w:contextualSpacing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2. Характеристика текущего состояния соответствующей сферы с указанием основных показателей социально-экономического развития Саянского района и анализ социальных, финансово-экономических и прочих рисков реализации программы</w:t>
      </w:r>
    </w:p>
    <w:p w:rsidR="00B347B7" w:rsidRPr="00232252" w:rsidRDefault="00B347B7" w:rsidP="00B347B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232252">
        <w:rPr>
          <w:rFonts w:ascii="Arial" w:hAnsi="Arial" w:cs="Arial"/>
          <w:sz w:val="24"/>
          <w:szCs w:val="24"/>
        </w:rPr>
        <w:t xml:space="preserve">Цели государственной политики в сфере физической культуры и спорта определены в </w:t>
      </w:r>
      <w:hyperlink r:id="rId10" w:history="1">
        <w:r w:rsidRPr="00232252">
          <w:rPr>
            <w:rStyle w:val="ab"/>
            <w:rFonts w:ascii="Arial" w:hAnsi="Arial" w:cs="Arial"/>
            <w:sz w:val="24"/>
            <w:szCs w:val="24"/>
          </w:rPr>
          <w:t>Концепции</w:t>
        </w:r>
      </w:hyperlink>
      <w:r w:rsidRPr="00232252">
        <w:rPr>
          <w:rFonts w:ascii="Arial" w:hAnsi="Arial" w:cs="Arial"/>
          <w:sz w:val="24"/>
          <w:szCs w:val="24"/>
        </w:rPr>
        <w:t xml:space="preserve"> долгосрочного социально-экономического развития Российской Федерации на период до 2024 года, утвержденной распоряжением Правительства Российской Федерации от 17.11.2008 года   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  <w:proofErr w:type="gramEnd"/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Распоряжениями Правительства Российской Федерации от 07.08.2009 года № 1101-р, от 20.03.2013 № 402-р утверждены </w:t>
      </w:r>
      <w:hyperlink r:id="rId11" w:history="1">
        <w:r w:rsidRPr="00232252">
          <w:rPr>
            <w:rStyle w:val="ab"/>
            <w:rFonts w:ascii="Arial" w:hAnsi="Arial" w:cs="Arial"/>
            <w:sz w:val="24"/>
            <w:szCs w:val="24"/>
          </w:rPr>
          <w:t>Стратеги</w:t>
        </w:r>
      </w:hyperlink>
      <w:r w:rsidRPr="00232252">
        <w:rPr>
          <w:rFonts w:ascii="Arial" w:hAnsi="Arial" w:cs="Arial"/>
          <w:sz w:val="24"/>
          <w:szCs w:val="24"/>
        </w:rPr>
        <w:t>я развития физической культуры и спорта в Российской Федерации на период до 2024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до 2024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Для достижения целей государственной политики в сфере физической культуры и спорта был разработан Федеральный проект «Спорт – норма жизни» срок реализации с 01.01.2019 года по 31.12.2024 года, по результатам реализации проекта число граждан, систематически занимающихся физической культурой и спортом должно возрасти до 74%. </w:t>
      </w:r>
    </w:p>
    <w:p w:rsidR="00B347B7" w:rsidRPr="00232252" w:rsidRDefault="00B347B7" w:rsidP="00B347B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В развитии массовой физической культуры и спорта в Саянском районе сделана ставка на работу по формированию сети спортивных клубов по месту жительства. В районе функционирует 5 спортивных клубов по месту жительства,  которые созданы при государственной поддержке в рамках ДЦП «От массовости к мастерству». Для того</w:t>
      </w:r>
      <w:proofErr w:type="gramStart"/>
      <w:r w:rsidRPr="00232252">
        <w:rPr>
          <w:rFonts w:ascii="Arial" w:hAnsi="Arial" w:cs="Arial"/>
          <w:sz w:val="24"/>
          <w:szCs w:val="24"/>
        </w:rPr>
        <w:t>,</w:t>
      </w:r>
      <w:proofErr w:type="gramEnd"/>
      <w:r w:rsidRPr="00232252">
        <w:rPr>
          <w:rFonts w:ascii="Arial" w:hAnsi="Arial" w:cs="Arial"/>
          <w:sz w:val="24"/>
          <w:szCs w:val="24"/>
        </w:rPr>
        <w:t xml:space="preserve"> чтобы процесс создания сети спортивных клубов по месту жительства носил комплексный характер ежегодно проводятся: спартакиада «Мой спортивный двор», курсы повышения квалификации для работников спортивных клубов по месту жительства, краевые смотры-конкурсы среди спортивных клубов, среди инструкторов по месту жительства. </w:t>
      </w:r>
    </w:p>
    <w:p w:rsidR="00B347B7" w:rsidRPr="00232252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С 2014 года Саянский район входит в число субъектов, осуществляющих внедрение Всероссийского физкультурно-спортивного комплекса "Готов к труду и обороне" (ГТО) (далее - комплекс ГТО).</w:t>
      </w:r>
    </w:p>
    <w:p w:rsidR="00B347B7" w:rsidRPr="00232252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Для выполнения нормативов комплекса ГТО в с</w:t>
      </w:r>
      <w:proofErr w:type="gramStart"/>
      <w:r w:rsidRPr="00232252">
        <w:rPr>
          <w:rFonts w:ascii="Arial" w:hAnsi="Arial" w:cs="Arial"/>
          <w:sz w:val="24"/>
          <w:szCs w:val="24"/>
        </w:rPr>
        <w:t>.А</w:t>
      </w:r>
      <w:proofErr w:type="gramEnd"/>
      <w:r w:rsidRPr="00232252">
        <w:rPr>
          <w:rFonts w:ascii="Arial" w:hAnsi="Arial" w:cs="Arial"/>
          <w:sz w:val="24"/>
          <w:szCs w:val="24"/>
        </w:rPr>
        <w:t>гинское  создан  Центр тестирования, проводятся муниципальные этапы зимних и летних фестивалей ГТО среди обучающихся и взрослого населения.</w:t>
      </w:r>
    </w:p>
    <w:p w:rsidR="00B347B7" w:rsidRPr="00232252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I этап внедрения комплекса ГТО (2014 - 2015 гг.) направлен </w:t>
      </w:r>
      <w:proofErr w:type="gramStart"/>
      <w:r w:rsidRPr="00232252">
        <w:rPr>
          <w:rFonts w:ascii="Arial" w:hAnsi="Arial" w:cs="Arial"/>
          <w:sz w:val="24"/>
          <w:szCs w:val="24"/>
        </w:rPr>
        <w:t>на</w:t>
      </w:r>
      <w:proofErr w:type="gramEnd"/>
      <w:r w:rsidRPr="00232252">
        <w:rPr>
          <w:rFonts w:ascii="Arial" w:hAnsi="Arial" w:cs="Arial"/>
          <w:sz w:val="24"/>
          <w:szCs w:val="24"/>
        </w:rPr>
        <w:t xml:space="preserve"> обучающихся образовательных организаций. На </w:t>
      </w:r>
      <w:r w:rsidRPr="00232252">
        <w:rPr>
          <w:rFonts w:ascii="Arial" w:hAnsi="Arial" w:cs="Arial"/>
          <w:sz w:val="24"/>
          <w:szCs w:val="24"/>
          <w:lang w:val="en-US" w:eastAsia="en-US" w:bidi="en-US"/>
        </w:rPr>
        <w:t>I</w:t>
      </w:r>
      <w:r w:rsidRPr="0023225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232252">
        <w:rPr>
          <w:rFonts w:ascii="Arial" w:hAnsi="Arial" w:cs="Arial"/>
          <w:sz w:val="24"/>
          <w:szCs w:val="24"/>
        </w:rPr>
        <w:t>этапе в Саянском районе официально приняли участие  в ВФСК 250 человек.</w:t>
      </w:r>
    </w:p>
    <w:p w:rsidR="00B347B7" w:rsidRPr="00232252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Постановлением администрации Саянского района 14.09.2015г. № 401-п «О создании Центра тестирования по выполнению видов испытаний (тестов), </w:t>
      </w:r>
      <w:r w:rsidRPr="00232252">
        <w:rPr>
          <w:rFonts w:ascii="Arial" w:hAnsi="Arial" w:cs="Arial"/>
          <w:sz w:val="24"/>
          <w:szCs w:val="24"/>
        </w:rPr>
        <w:lastRenderedPageBreak/>
        <w:t xml:space="preserve">нормативов, требований к оценке уровня знаний и умений в области физической культуры и спорта» открывается при МБОУ ДО ДЮСШ Центр тестирования. </w:t>
      </w:r>
    </w:p>
    <w:p w:rsidR="00B347B7" w:rsidRPr="00232252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В 2017 году создано муниципальное казенное учреждения Центр тестирования ВФСК ГТО Саянского района «Агинское» Постановлением администрации Саянского района от 02.02.2017г. №52-п. В 2017 году к выполнению нормативов ГТО к учащимся образовательных учреждений присоединилось взрослое население. </w:t>
      </w:r>
    </w:p>
    <w:p w:rsidR="00B347B7" w:rsidRPr="00232252" w:rsidRDefault="00B347B7" w:rsidP="00B347B7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 xml:space="preserve">Миссия по подготовке населения к испытаниям комплекса ГТО возложена на сеть спортивных клубов по месту жительства граждан. </w:t>
      </w:r>
    </w:p>
    <w:p w:rsidR="00B347B7" w:rsidRPr="00232252" w:rsidRDefault="00B347B7" w:rsidP="00B347B7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232252">
        <w:rPr>
          <w:rFonts w:ascii="Arial" w:eastAsia="Calibri" w:hAnsi="Arial" w:cs="Arial"/>
          <w:sz w:val="24"/>
          <w:szCs w:val="24"/>
          <w:lang w:eastAsia="en-US"/>
        </w:rPr>
        <w:t xml:space="preserve">В спортивных клубах по месту жительства в Саянском районе, по данным 2020 года, занимается 1010 человек, что составляет 23 % от числа систематически занимающихся физической культурой и спортом жителей района.  </w:t>
      </w:r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32252">
        <w:rPr>
          <w:rFonts w:ascii="Arial" w:eastAsia="Calibri" w:hAnsi="Arial" w:cs="Arial"/>
          <w:sz w:val="24"/>
          <w:szCs w:val="24"/>
          <w:lang w:eastAsia="en-US"/>
        </w:rPr>
        <w:t>В территориях района организованно проводятся около 60 физкультурно - спортивных мероприятий с общим количеством участников, превышающим 4000 человек.</w:t>
      </w:r>
    </w:p>
    <w:p w:rsidR="00B347B7" w:rsidRPr="00232252" w:rsidRDefault="00B347B7" w:rsidP="00B347B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32252">
        <w:rPr>
          <w:rFonts w:ascii="Arial" w:eastAsia="Calibri" w:hAnsi="Arial" w:cs="Arial"/>
          <w:sz w:val="24"/>
          <w:szCs w:val="24"/>
          <w:lang w:eastAsia="en-US"/>
        </w:rPr>
        <w:t>Проведение спортивных мероприятий не дает должного эффекта без их сопровождения со стороны средств массовой информации.</w:t>
      </w:r>
      <w:r w:rsidRPr="00232252">
        <w:rPr>
          <w:rFonts w:ascii="Arial" w:hAnsi="Arial" w:cs="Arial"/>
          <w:sz w:val="24"/>
          <w:szCs w:val="24"/>
        </w:rPr>
        <w:t xml:space="preserve"> </w:t>
      </w:r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32252">
        <w:rPr>
          <w:rFonts w:ascii="Arial" w:eastAsia="Calibri" w:hAnsi="Arial" w:cs="Arial"/>
          <w:sz w:val="24"/>
          <w:szCs w:val="24"/>
          <w:lang w:eastAsia="en-US"/>
        </w:rPr>
        <w:t xml:space="preserve">В Саянском районе систематически физической культурой и спортом занимается 43% жителей района (4478 человек).  </w:t>
      </w:r>
    </w:p>
    <w:p w:rsidR="00B347B7" w:rsidRPr="00232252" w:rsidRDefault="00B347B7" w:rsidP="00B347B7">
      <w:pPr>
        <w:pStyle w:val="a3"/>
        <w:spacing w:after="0"/>
        <w:ind w:left="0" w:firstLine="851"/>
        <w:contextualSpacing/>
        <w:rPr>
          <w:rFonts w:ascii="Arial" w:hAnsi="Arial" w:cs="Arial"/>
          <w:szCs w:val="24"/>
        </w:rPr>
      </w:pPr>
      <w:proofErr w:type="gramStart"/>
      <w:r w:rsidRPr="00232252">
        <w:rPr>
          <w:rFonts w:ascii="Arial" w:hAnsi="Arial" w:cs="Arial"/>
          <w:szCs w:val="24"/>
        </w:rPr>
        <w:t>В результате реализации краевых, муниципальных целевых программ, в период с 2012 годы введены в эксплуатацию, реконструированы и учтены 2 спортсооружения (многофункциональная площадка на базе хоккейной коробки в с. Межово и в с. Агинское), что позволило увеличить единовременную пропускную способность, процент обеспеченности населения спортивными сооружениями от норматива  единовременной пропускной способности.</w:t>
      </w:r>
      <w:proofErr w:type="gramEnd"/>
    </w:p>
    <w:p w:rsidR="00B347B7" w:rsidRPr="00232252" w:rsidRDefault="00B347B7" w:rsidP="00B347B7">
      <w:pPr>
        <w:pStyle w:val="a3"/>
        <w:spacing w:after="0"/>
        <w:ind w:left="0" w:firstLine="709"/>
        <w:rPr>
          <w:rFonts w:ascii="Arial" w:hAnsi="Arial" w:cs="Arial"/>
          <w:szCs w:val="24"/>
        </w:rPr>
      </w:pPr>
      <w:r w:rsidRPr="00232252">
        <w:rPr>
          <w:rFonts w:ascii="Arial" w:hAnsi="Arial" w:cs="Arial"/>
          <w:szCs w:val="24"/>
        </w:rPr>
        <w:t>В Саянском районе функционирует 1 учреждение</w:t>
      </w:r>
      <w:r w:rsidRPr="00232252">
        <w:rPr>
          <w:rFonts w:ascii="Arial" w:hAnsi="Arial" w:cs="Arial"/>
          <w:color w:val="C00000"/>
          <w:szCs w:val="24"/>
        </w:rPr>
        <w:t xml:space="preserve"> </w:t>
      </w:r>
      <w:r w:rsidRPr="00232252">
        <w:rPr>
          <w:rFonts w:ascii="Arial" w:hAnsi="Arial" w:cs="Arial"/>
          <w:szCs w:val="24"/>
        </w:rPr>
        <w:t>целенаправленной подготовки спортивного резерва по видам спорта, включенным во Всероссийский реестр видов спорта</w:t>
      </w:r>
      <w:r w:rsidRPr="00232252">
        <w:rPr>
          <w:rFonts w:ascii="Arial" w:hAnsi="Arial" w:cs="Arial"/>
          <w:color w:val="C00000"/>
          <w:szCs w:val="24"/>
        </w:rPr>
        <w:t xml:space="preserve"> </w:t>
      </w:r>
      <w:r w:rsidRPr="00232252">
        <w:rPr>
          <w:rFonts w:ascii="Arial" w:hAnsi="Arial" w:cs="Arial"/>
          <w:szCs w:val="24"/>
        </w:rPr>
        <w:t>– МБУ Спортивная школа Саянского района. С 2019 по 2020 годы наблюдается сохранение общей численности детей, занимающихся в спортивной школе.</w:t>
      </w:r>
    </w:p>
    <w:p w:rsidR="00B347B7" w:rsidRPr="00232252" w:rsidRDefault="00B347B7" w:rsidP="00B347B7">
      <w:pPr>
        <w:pStyle w:val="a3"/>
        <w:spacing w:after="0"/>
        <w:ind w:left="0" w:firstLine="709"/>
        <w:rPr>
          <w:rFonts w:ascii="Arial" w:hAnsi="Arial" w:cs="Arial"/>
          <w:szCs w:val="24"/>
        </w:rPr>
      </w:pPr>
      <w:r w:rsidRPr="00232252">
        <w:rPr>
          <w:rFonts w:ascii="Arial" w:hAnsi="Arial" w:cs="Arial"/>
          <w:szCs w:val="24"/>
        </w:rPr>
        <w:t xml:space="preserve">Численность </w:t>
      </w:r>
      <w:proofErr w:type="gramStart"/>
      <w:r w:rsidRPr="00232252">
        <w:rPr>
          <w:rFonts w:ascii="Arial" w:hAnsi="Arial" w:cs="Arial"/>
          <w:szCs w:val="24"/>
        </w:rPr>
        <w:t>занимающихся</w:t>
      </w:r>
      <w:proofErr w:type="gramEnd"/>
      <w:r w:rsidRPr="00232252">
        <w:rPr>
          <w:rFonts w:ascii="Arial" w:hAnsi="Arial" w:cs="Arial"/>
          <w:szCs w:val="24"/>
        </w:rPr>
        <w:t xml:space="preserve"> в спортивной школе в 2019-2020г. составляет 244 человека. </w:t>
      </w:r>
    </w:p>
    <w:p w:rsidR="00B347B7" w:rsidRPr="00232252" w:rsidRDefault="00B347B7" w:rsidP="00B347B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Продолжается реализация спортивных мероприятий, направленных на поиск и выявление наиболее перспективных и одаренных детей, принимаем участие в зональных соревнованиях по пяти игровым видам спорта «Звезды Красноярья», в которых приняло участие порядка 60 человек. </w:t>
      </w:r>
    </w:p>
    <w:p w:rsidR="00B347B7" w:rsidRPr="00232252" w:rsidRDefault="00B347B7" w:rsidP="00B347B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Для дальнейшего развития физической культуры и спорта на территории Саянского района необходимо: </w:t>
      </w:r>
    </w:p>
    <w:p w:rsidR="00B347B7" w:rsidRPr="00232252" w:rsidRDefault="00B347B7" w:rsidP="00B347B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- усилить работу по развитию сети спортивных клубов по месту жительства; </w:t>
      </w:r>
    </w:p>
    <w:p w:rsidR="00B347B7" w:rsidRPr="00232252" w:rsidRDefault="00B347B7" w:rsidP="00B347B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- продолжить работу по укреплению инфраструктуры физической культуры и спорта;</w:t>
      </w:r>
    </w:p>
    <w:p w:rsidR="00B347B7" w:rsidRPr="00232252" w:rsidRDefault="00B347B7" w:rsidP="00B347B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- совершенствовать систему проведения официальных физкультурных спортивных мероприятий на территории Саянского района;</w:t>
      </w:r>
    </w:p>
    <w:p w:rsidR="00B347B7" w:rsidRPr="00232252" w:rsidRDefault="00B347B7" w:rsidP="00B347B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- усилить работу по пропаганде здорового образа жизни;</w:t>
      </w:r>
    </w:p>
    <w:p w:rsidR="00B347B7" w:rsidRPr="00232252" w:rsidRDefault="00B347B7" w:rsidP="00B347B7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- осуществить переход на кластерную модель управления системой подготовки спортивного резерва.</w:t>
      </w:r>
    </w:p>
    <w:p w:rsidR="00B347B7" w:rsidRPr="00232252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местного бюджета.</w:t>
      </w:r>
    </w:p>
    <w:p w:rsidR="00B347B7" w:rsidRPr="00232252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Преодоление финансовых рисков возможно при условии достаточного и своевременного финансирования мероприятий из местного бюджета, а так же путем перераспределения финансовых ресурсов местного бюджета.</w:t>
      </w:r>
    </w:p>
    <w:p w:rsidR="00B347B7" w:rsidRPr="00232252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lastRenderedPageBreak/>
        <w:t>В целях управления указанными рисками в процессе реализации Программы предусматривается:</w:t>
      </w:r>
    </w:p>
    <w:p w:rsidR="00B347B7" w:rsidRPr="00232252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текущий мониторинг выполнения Программы;</w:t>
      </w:r>
    </w:p>
    <w:p w:rsidR="00B347B7" w:rsidRPr="00232252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осуществление внутреннего контроля исполнения мероприятий Программы;</w:t>
      </w:r>
    </w:p>
    <w:p w:rsidR="00B347B7" w:rsidRPr="00232252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контроль достижения конечных результатов и эффективного использования финансовых сре</w:t>
      </w:r>
      <w:proofErr w:type="gramStart"/>
      <w:r w:rsidRPr="00232252">
        <w:rPr>
          <w:rFonts w:ascii="Arial" w:hAnsi="Arial" w:cs="Arial"/>
          <w:sz w:val="24"/>
          <w:szCs w:val="24"/>
        </w:rPr>
        <w:t>дств Пр</w:t>
      </w:r>
      <w:proofErr w:type="gramEnd"/>
      <w:r w:rsidRPr="00232252">
        <w:rPr>
          <w:rFonts w:ascii="Arial" w:hAnsi="Arial" w:cs="Arial"/>
          <w:sz w:val="24"/>
          <w:szCs w:val="24"/>
        </w:rPr>
        <w:t>ограммы.</w:t>
      </w:r>
    </w:p>
    <w:p w:rsidR="00B347B7" w:rsidRPr="00232252" w:rsidRDefault="00B347B7" w:rsidP="00B347B7">
      <w:pPr>
        <w:pStyle w:val="ConsPlusNormal"/>
        <w:ind w:firstLine="567"/>
        <w:rPr>
          <w:sz w:val="24"/>
          <w:szCs w:val="24"/>
        </w:rPr>
      </w:pPr>
      <w:r w:rsidRPr="00232252">
        <w:rPr>
          <w:sz w:val="24"/>
          <w:szCs w:val="24"/>
        </w:rPr>
        <w:t xml:space="preserve">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B347B7" w:rsidRPr="00232252" w:rsidRDefault="00B347B7" w:rsidP="00B347B7">
      <w:pPr>
        <w:pStyle w:val="ConsPlusNormal"/>
        <w:ind w:firstLine="567"/>
        <w:rPr>
          <w:sz w:val="24"/>
          <w:szCs w:val="24"/>
        </w:rPr>
      </w:pPr>
      <w:r w:rsidRPr="00232252">
        <w:rPr>
          <w:sz w:val="24"/>
          <w:szCs w:val="24"/>
        </w:rPr>
        <w:t>Финансовые риски</w:t>
      </w:r>
      <w:r w:rsidRPr="00232252">
        <w:rPr>
          <w:b/>
          <w:bCs/>
          <w:sz w:val="24"/>
          <w:szCs w:val="24"/>
        </w:rPr>
        <w:t xml:space="preserve"> </w:t>
      </w:r>
      <w:r w:rsidRPr="00232252">
        <w:rPr>
          <w:sz w:val="24"/>
          <w:szCs w:val="24"/>
        </w:rPr>
        <w:t xml:space="preserve"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недостижению целевых показателей программы.  </w:t>
      </w:r>
    </w:p>
    <w:p w:rsidR="00B347B7" w:rsidRPr="00232252" w:rsidRDefault="00B347B7" w:rsidP="00B347B7">
      <w:pPr>
        <w:pStyle w:val="ConsPlusNormal"/>
        <w:ind w:firstLine="567"/>
        <w:rPr>
          <w:sz w:val="24"/>
          <w:szCs w:val="24"/>
        </w:rPr>
      </w:pPr>
      <w:r w:rsidRPr="00232252">
        <w:rPr>
          <w:sz w:val="24"/>
          <w:szCs w:val="24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B347B7" w:rsidRPr="00232252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pStyle w:val="a9"/>
        <w:tabs>
          <w:tab w:val="left" w:pos="426"/>
        </w:tabs>
        <w:suppressAutoHyphens/>
        <w:ind w:left="360"/>
        <w:contextualSpacing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3. Приоритеты и цели социально-экономического развития </w:t>
      </w:r>
      <w:r w:rsidRPr="00232252">
        <w:rPr>
          <w:rFonts w:ascii="Arial" w:hAnsi="Arial" w:cs="Arial"/>
          <w:sz w:val="24"/>
          <w:szCs w:val="24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B347B7" w:rsidRPr="00232252" w:rsidRDefault="00B347B7" w:rsidP="00B347B7">
      <w:pPr>
        <w:spacing w:after="0" w:line="240" w:lineRule="auto"/>
        <w:ind w:left="1699"/>
        <w:jc w:val="center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3.1. Приоритеты государственной политики в сфере реализации Программы </w:t>
      </w:r>
    </w:p>
    <w:p w:rsidR="00B347B7" w:rsidRPr="00232252" w:rsidRDefault="00B347B7" w:rsidP="00B34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К приоритетным направлениям реализации Программы в сфере физической культуры и спорта относятся: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 xml:space="preserve">создание условий, обеспечивающих возможность гражданам систематически заниматься физической культурой и спортом;  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>развитие системы подготовки спортивного резерва, повышение эффективности деятельности массового спорта;</w:t>
      </w:r>
    </w:p>
    <w:p w:rsidR="00B347B7" w:rsidRPr="00232252" w:rsidRDefault="00B347B7" w:rsidP="00B347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поддержка спорта высших достижений;</w:t>
      </w:r>
    </w:p>
    <w:p w:rsidR="00B347B7" w:rsidRPr="00232252" w:rsidRDefault="00B347B7" w:rsidP="00B347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информационная поддержка и пропаганда физической культуры и спорта.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>В рамках приоритетного направления  «Создание условий, обеспечивающих возможность гражданам систематически заниматься физической культурой и спортом» предстоит обеспечить:</w:t>
      </w:r>
      <w:r w:rsidRPr="00232252">
        <w:rPr>
          <w:rFonts w:ascii="Arial" w:hAnsi="Arial" w:cs="Arial"/>
          <w:sz w:val="24"/>
          <w:szCs w:val="24"/>
        </w:rPr>
        <w:tab/>
      </w:r>
    </w:p>
    <w:p w:rsidR="00B347B7" w:rsidRPr="00232252" w:rsidRDefault="00B347B7" w:rsidP="00B347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реализацию календарного плана официальных, физкультурных спортивных мероприятий путем: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>организации и проведения физкультурных и комплексных спортивных мероприятий среди учащихся района;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>организации и проведения физкультурных и комплексных спортивных мероприятий среди лиц средних и старших групп населения района;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>организации и проведения всероссийских массовых акций;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>организации и проведения спортивных соревнований;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>внедрение на территории Саянского района Всероссийского физкультурно-спортивного комплекса «Готов к труду и обороне» ГТО;</w:t>
      </w:r>
    </w:p>
    <w:p w:rsidR="00B347B7" w:rsidRPr="00232252" w:rsidRDefault="00B347B7" w:rsidP="00B347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развитие материально-технической базы.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>В рамках направления «Развитие системы подготовки спортивного резерва, повышение эффективности деятельности массового спорта» предстоит обеспечить:</w:t>
      </w:r>
    </w:p>
    <w:p w:rsidR="00B347B7" w:rsidRPr="00232252" w:rsidRDefault="00B347B7" w:rsidP="00B347B7">
      <w:pPr>
        <w:pStyle w:val="20"/>
        <w:shd w:val="clear" w:color="auto" w:fill="auto"/>
        <w:tabs>
          <w:tab w:val="left" w:pos="2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</w:r>
      <w:r w:rsidRPr="00232252">
        <w:rPr>
          <w:rFonts w:ascii="Arial" w:hAnsi="Arial" w:cs="Arial"/>
          <w:sz w:val="24"/>
          <w:szCs w:val="24"/>
        </w:rPr>
        <w:tab/>
        <w:t>формирование кандидатов в спортивные сборные команды Красноярского края;</w:t>
      </w:r>
    </w:p>
    <w:p w:rsidR="00B347B7" w:rsidRPr="00232252" w:rsidRDefault="00B347B7" w:rsidP="00B347B7">
      <w:pPr>
        <w:pStyle w:val="20"/>
        <w:shd w:val="clear" w:color="auto" w:fill="auto"/>
        <w:tabs>
          <w:tab w:val="left" w:pos="2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lastRenderedPageBreak/>
        <w:tab/>
      </w:r>
      <w:r w:rsidRPr="00232252">
        <w:rPr>
          <w:rFonts w:ascii="Arial" w:hAnsi="Arial" w:cs="Arial"/>
          <w:sz w:val="24"/>
          <w:szCs w:val="24"/>
        </w:rPr>
        <w:tab/>
        <w:t>организация и проведение летней спортивно-оздоровительной кампании;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 xml:space="preserve">материально-технического обеспечение деятельности </w:t>
      </w:r>
      <w:r w:rsidRPr="00232252">
        <w:rPr>
          <w:rFonts w:ascii="Arial" w:hAnsi="Arial" w:cs="Arial"/>
          <w:sz w:val="24"/>
          <w:szCs w:val="24"/>
        </w:rPr>
        <w:tab/>
        <w:t>МБУ Спортивная школа  Саянского района;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>повышения квалификации руководителей и специалистов учреждений физкультурно-спортивной направленности;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>участие учреждений в краевых грантовых и целевых программах;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>организацию и проведение районных смотров-конкурсов на лучшую постановку физкультурно-спортивной работы в учреждениях;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>участие в краевых конкурсах среди специалистов в области физической культуры и спорта;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>участие в краевых конкурсах среди руководителей учреждений физкультурно-спортивной направленности специалистов в области физической культуры и спорта;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>участие в краевых конкурсах на лучшую постановку  физкультурно-спортивной работы среди клубов по месту жительства.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>создание системы подготовки спортивного резерва путем: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>материально-технического обеспечения муниципальных спортивных учреждений.</w:t>
      </w:r>
    </w:p>
    <w:p w:rsidR="00B347B7" w:rsidRPr="00232252" w:rsidRDefault="00B347B7" w:rsidP="00B347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В рамках приоритетного направления "Информационная поддержка и пропаганда физической культуры и спорта" будет обеспечено:</w:t>
      </w:r>
    </w:p>
    <w:p w:rsidR="00B347B7" w:rsidRPr="00232252" w:rsidRDefault="00B347B7" w:rsidP="00B347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подготовка и проведение информационных кампаний всероссийских акций и крупных спортивных событий (производство виде</w:t>
      </w:r>
      <w:proofErr w:type="gramStart"/>
      <w:r w:rsidRPr="00232252">
        <w:rPr>
          <w:rFonts w:ascii="Arial" w:hAnsi="Arial" w:cs="Arial"/>
          <w:sz w:val="24"/>
          <w:szCs w:val="24"/>
        </w:rPr>
        <w:t>о-</w:t>
      </w:r>
      <w:proofErr w:type="gramEnd"/>
      <w:r w:rsidRPr="00232252">
        <w:rPr>
          <w:rFonts w:ascii="Arial" w:hAnsi="Arial" w:cs="Arial"/>
          <w:sz w:val="24"/>
          <w:szCs w:val="24"/>
        </w:rPr>
        <w:t xml:space="preserve"> и аудиороликов, подготовка полиграфической и баннерной продукции, разработка флеш- баннера для сайтов, проведение промоакций  и др.);</w:t>
      </w:r>
    </w:p>
    <w:p w:rsidR="00B347B7" w:rsidRPr="00232252" w:rsidRDefault="00B347B7" w:rsidP="00B347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подготовка и рассылка СМИ пресс-релизов о спортивных событиях и достижениях спортсменов района (анонсы и </w:t>
      </w:r>
      <w:proofErr w:type="gramStart"/>
      <w:r w:rsidRPr="00232252">
        <w:rPr>
          <w:rFonts w:ascii="Arial" w:hAnsi="Arial" w:cs="Arial"/>
          <w:sz w:val="24"/>
          <w:szCs w:val="24"/>
        </w:rPr>
        <w:t>пост-релизы</w:t>
      </w:r>
      <w:proofErr w:type="gramEnd"/>
      <w:r w:rsidRPr="00232252">
        <w:rPr>
          <w:rFonts w:ascii="Arial" w:hAnsi="Arial" w:cs="Arial"/>
          <w:sz w:val="24"/>
          <w:szCs w:val="24"/>
        </w:rPr>
        <w:t>);</w:t>
      </w:r>
    </w:p>
    <w:p w:rsidR="00B347B7" w:rsidRPr="00232252" w:rsidRDefault="00B347B7" w:rsidP="00B347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размещение информационных материалов в общественно-политической газете «Присаянье», на сайте администрации Саянского района, на странице ВК (новости, фото- и видеоматериалы, аналитика, обзоры);</w:t>
      </w:r>
    </w:p>
    <w:p w:rsidR="00B347B7" w:rsidRPr="00232252" w:rsidRDefault="00B347B7" w:rsidP="00B347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подготовка и проведение мероприятий для СМИ (интервью для СМИ). 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</w:r>
      <w:r w:rsidRPr="00232252">
        <w:rPr>
          <w:rFonts w:ascii="Arial" w:hAnsi="Arial" w:cs="Arial"/>
          <w:sz w:val="24"/>
          <w:szCs w:val="24"/>
        </w:rPr>
        <w:tab/>
        <w:t>3.2. Цели и задачи, описание ожидаемых конечных результатов Программы</w:t>
      </w:r>
    </w:p>
    <w:p w:rsidR="00B347B7" w:rsidRPr="00232252" w:rsidRDefault="00B347B7" w:rsidP="00B347B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Цели программы следующие:</w:t>
      </w:r>
    </w:p>
    <w:p w:rsidR="00B347B7" w:rsidRPr="00232252" w:rsidRDefault="00B347B7" w:rsidP="00B347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арене, формирование цельной системы подготовки спортивного резерва.</w:t>
      </w:r>
    </w:p>
    <w:p w:rsidR="00B347B7" w:rsidRPr="00232252" w:rsidRDefault="00B347B7" w:rsidP="00B347B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Задачи программы:</w:t>
      </w:r>
    </w:p>
    <w:p w:rsidR="00B347B7" w:rsidRPr="00232252" w:rsidRDefault="00B347B7" w:rsidP="00B347B7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обеспечение развития массовой физической культуры на территории Саянского района;</w:t>
      </w:r>
    </w:p>
    <w:p w:rsidR="00B347B7" w:rsidRPr="00232252" w:rsidRDefault="00B347B7" w:rsidP="00B347B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обеспечение подготовки спортивного резерва для спортивных сборных команд Красноярского края и Саянского района. 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Решение указанных задач обеспечивается через систему мероприятий, предусмотренных в следующих подпрограммах: 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Подпрограмма 1 «Развитие массовой физической культуры и спорта»</w:t>
      </w:r>
    </w:p>
    <w:p w:rsidR="00B347B7" w:rsidRPr="00232252" w:rsidRDefault="00B347B7" w:rsidP="00B3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Подпрограмма 2 «Развитие системы подготовки спортивного резерва, повышение эффективности деятельности массового спорта»</w:t>
      </w:r>
    </w:p>
    <w:p w:rsidR="00B347B7" w:rsidRPr="00232252" w:rsidRDefault="00B347B7" w:rsidP="00B347B7">
      <w:pPr>
        <w:spacing w:after="0" w:line="240" w:lineRule="auto"/>
        <w:ind w:left="74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</w:r>
    </w:p>
    <w:p w:rsidR="00B347B7" w:rsidRPr="00232252" w:rsidRDefault="00B347B7" w:rsidP="00B347B7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4. Механизм реализации отдельных мероприятий Программы </w:t>
      </w:r>
    </w:p>
    <w:p w:rsidR="00B347B7" w:rsidRPr="00232252" w:rsidRDefault="00B347B7" w:rsidP="00B347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lastRenderedPageBreak/>
        <w:t xml:space="preserve">Организационные, </w:t>
      </w:r>
      <w:proofErr w:type="gramStart"/>
      <w:r w:rsidRPr="00232252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232252">
        <w:rPr>
          <w:rFonts w:ascii="Arial" w:hAnsi="Arial" w:cs="Arial"/>
          <w:sz w:val="24"/>
          <w:szCs w:val="24"/>
        </w:rPr>
        <w:t>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B347B7" w:rsidRPr="00232252" w:rsidRDefault="00B347B7" w:rsidP="00B347B7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B347B7" w:rsidRPr="00232252" w:rsidRDefault="00B347B7" w:rsidP="00B347B7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Саянского района</w:t>
      </w:r>
    </w:p>
    <w:p w:rsidR="00B347B7" w:rsidRPr="00232252" w:rsidRDefault="00B347B7" w:rsidP="00B347B7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pStyle w:val="1"/>
        <w:tabs>
          <w:tab w:val="left" w:pos="0"/>
        </w:tabs>
        <w:ind w:firstLine="709"/>
        <w:rPr>
          <w:rFonts w:ascii="Arial" w:hAnsi="Arial" w:cs="Arial"/>
          <w:sz w:val="24"/>
          <w:szCs w:val="24"/>
          <w:lang w:eastAsia="ru-RU"/>
        </w:rPr>
      </w:pPr>
      <w:r w:rsidRPr="00232252">
        <w:rPr>
          <w:rFonts w:ascii="Arial" w:hAnsi="Arial" w:cs="Arial"/>
          <w:sz w:val="24"/>
          <w:szCs w:val="24"/>
          <w:lang w:eastAsia="ru-RU"/>
        </w:rPr>
        <w:t>Своевременная и в полном объеме реализация Программы позволит достичь: </w:t>
      </w:r>
    </w:p>
    <w:p w:rsidR="00B347B7" w:rsidRPr="00232252" w:rsidRDefault="00B347B7" w:rsidP="00B347B7">
      <w:pPr>
        <w:snapToGrid w:val="0"/>
        <w:spacing w:after="0" w:line="240" w:lineRule="auto"/>
        <w:ind w:left="266" w:firstLine="442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увеличить долю граждан Саянского района, систематически занимающегося физической культурой и спортом к общей численности населения района до 45 % (4700 чел);</w:t>
      </w:r>
    </w:p>
    <w:p w:rsidR="00B347B7" w:rsidRPr="00232252" w:rsidRDefault="00B347B7" w:rsidP="00B347B7">
      <w:pPr>
        <w:snapToGrid w:val="0"/>
        <w:spacing w:after="0" w:line="240" w:lineRule="auto"/>
        <w:ind w:left="266" w:firstLine="442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сохранить численность занимающихся в МБУ Спортивная школа Саянского района на уровне 244 человек; </w:t>
      </w:r>
    </w:p>
    <w:p w:rsidR="00B347B7" w:rsidRPr="00232252" w:rsidRDefault="00B347B7" w:rsidP="00B347B7">
      <w:p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Реализация Программы будет способствовать:</w:t>
      </w:r>
    </w:p>
    <w:p w:rsidR="00B347B7" w:rsidRPr="00232252" w:rsidRDefault="00B347B7" w:rsidP="00B347B7">
      <w:p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формированию здорового образа жизни через развитие массовой физической культуры и спорта;</w:t>
      </w:r>
    </w:p>
    <w:p w:rsidR="00B347B7" w:rsidRPr="00232252" w:rsidRDefault="00B347B7" w:rsidP="00B347B7">
      <w:p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развитию системы подготовки спортивного резерва;</w:t>
      </w:r>
    </w:p>
    <w:p w:rsidR="00B347B7" w:rsidRPr="00232252" w:rsidRDefault="00B347B7" w:rsidP="00B347B7">
      <w:pPr>
        <w:pStyle w:val="1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232252">
        <w:rPr>
          <w:rFonts w:ascii="Arial" w:hAnsi="Arial" w:cs="Arial"/>
          <w:sz w:val="24"/>
          <w:szCs w:val="24"/>
        </w:rPr>
        <w:t>приложении № 1 к Программе</w:t>
      </w:r>
      <w:r w:rsidRPr="00232252">
        <w:rPr>
          <w:rFonts w:ascii="Arial" w:hAnsi="Arial" w:cs="Arial"/>
          <w:sz w:val="24"/>
          <w:szCs w:val="24"/>
          <w:lang w:eastAsia="ru-RU"/>
        </w:rPr>
        <w:t xml:space="preserve">, значения целевых показателей на долгосрочный период представлены в </w:t>
      </w:r>
      <w:r w:rsidRPr="00232252">
        <w:rPr>
          <w:rFonts w:ascii="Arial" w:hAnsi="Arial" w:cs="Arial"/>
          <w:sz w:val="24"/>
          <w:szCs w:val="24"/>
        </w:rPr>
        <w:t xml:space="preserve">приложении № 2 к Программе. </w:t>
      </w:r>
    </w:p>
    <w:p w:rsidR="00B347B7" w:rsidRPr="00232252" w:rsidRDefault="00B347B7" w:rsidP="00B347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6. Перечень подпрограмм с указанием сроков их реализации </w:t>
      </w:r>
      <w:r w:rsidRPr="00232252">
        <w:rPr>
          <w:rFonts w:ascii="Arial" w:hAnsi="Arial" w:cs="Arial"/>
          <w:sz w:val="24"/>
          <w:szCs w:val="24"/>
        </w:rPr>
        <w:br/>
        <w:t>и ожидаемых результатов</w:t>
      </w:r>
    </w:p>
    <w:p w:rsidR="00B347B7" w:rsidRPr="00232252" w:rsidRDefault="00B347B7" w:rsidP="00B347B7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задач:</w:t>
      </w:r>
    </w:p>
    <w:p w:rsidR="00B347B7" w:rsidRPr="00232252" w:rsidRDefault="00B347B7" w:rsidP="00B347B7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Подпрограмма 1 «Развитие массовой физической культуры и спорта»;</w:t>
      </w:r>
    </w:p>
    <w:p w:rsidR="00B347B7" w:rsidRPr="00232252" w:rsidRDefault="00B347B7" w:rsidP="00B347B7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Подпрограмма 2 «Развитие системы подготовки спортивного резерва»;</w:t>
      </w:r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         Реализация мероприятий подпрограмм позволит достичь в 2020 – 2024 годах следующих результатов:</w:t>
      </w:r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по подпрограмме 1 «Развитие массовой физической культуры и спорта»:</w:t>
      </w:r>
    </w:p>
    <w:p w:rsidR="00B347B7" w:rsidRPr="00232252" w:rsidRDefault="00B347B7" w:rsidP="00B347B7">
      <w:pPr>
        <w:pStyle w:val="1"/>
        <w:tabs>
          <w:tab w:val="left" w:pos="0"/>
        </w:tabs>
        <w:ind w:firstLine="709"/>
        <w:rPr>
          <w:rFonts w:ascii="Arial" w:hAnsi="Arial" w:cs="Arial"/>
          <w:sz w:val="24"/>
          <w:szCs w:val="24"/>
          <w:lang w:eastAsia="ru-RU"/>
        </w:rPr>
      </w:pPr>
      <w:r w:rsidRPr="00232252">
        <w:rPr>
          <w:rFonts w:ascii="Arial" w:hAnsi="Arial" w:cs="Arial"/>
          <w:sz w:val="24"/>
          <w:szCs w:val="24"/>
          <w:lang w:eastAsia="ru-RU"/>
        </w:rPr>
        <w:t>увеличение доли граждан Саянского района, занимающихся физической культурой и спортом, в общей численности населения до 45 % в 2024 году;</w:t>
      </w:r>
    </w:p>
    <w:p w:rsidR="00B347B7" w:rsidRPr="00232252" w:rsidRDefault="00B347B7" w:rsidP="00B347B7">
      <w:pPr>
        <w:pStyle w:val="1"/>
        <w:tabs>
          <w:tab w:val="left" w:pos="0"/>
        </w:tabs>
        <w:ind w:firstLine="709"/>
        <w:rPr>
          <w:rFonts w:ascii="Arial" w:hAnsi="Arial" w:cs="Arial"/>
          <w:sz w:val="24"/>
          <w:szCs w:val="24"/>
          <w:lang w:eastAsia="ru-RU"/>
        </w:rPr>
      </w:pPr>
      <w:r w:rsidRPr="00232252">
        <w:rPr>
          <w:rFonts w:ascii="Arial" w:hAnsi="Arial" w:cs="Arial"/>
          <w:sz w:val="24"/>
          <w:szCs w:val="24"/>
          <w:lang w:eastAsia="ru-RU"/>
        </w:rPr>
        <w:t xml:space="preserve">увеличение доли учащихся, систематически занимающихся физической культурой и спортом, в общей численности учащихся до 86,2 % в 2024 году; </w:t>
      </w:r>
    </w:p>
    <w:p w:rsidR="00B347B7" w:rsidRPr="00232252" w:rsidRDefault="00B347B7" w:rsidP="00B347B7">
      <w:pPr>
        <w:pStyle w:val="1"/>
        <w:tabs>
          <w:tab w:val="left" w:pos="0"/>
        </w:tabs>
        <w:ind w:firstLine="709"/>
        <w:rPr>
          <w:rFonts w:ascii="Arial" w:hAnsi="Arial" w:cs="Arial"/>
          <w:sz w:val="24"/>
          <w:szCs w:val="24"/>
          <w:lang w:eastAsia="ru-RU"/>
        </w:rPr>
      </w:pPr>
      <w:r w:rsidRPr="00232252">
        <w:rPr>
          <w:rFonts w:ascii="Arial" w:hAnsi="Arial" w:cs="Arial"/>
          <w:sz w:val="24"/>
          <w:szCs w:val="24"/>
          <w:lang w:eastAsia="ru-RU"/>
        </w:rPr>
        <w:t>сохранение единовременной пропускной способности спортивных сооружений на уровне 738 человека в 2024 году;</w:t>
      </w:r>
    </w:p>
    <w:p w:rsidR="00B347B7" w:rsidRPr="00232252" w:rsidRDefault="00B347B7" w:rsidP="00B347B7">
      <w:pPr>
        <w:pStyle w:val="1"/>
        <w:tabs>
          <w:tab w:val="left" w:pos="0"/>
        </w:tabs>
        <w:ind w:firstLine="709"/>
        <w:rPr>
          <w:rFonts w:ascii="Arial" w:hAnsi="Arial" w:cs="Arial"/>
          <w:sz w:val="24"/>
          <w:szCs w:val="24"/>
          <w:lang w:eastAsia="ru-RU"/>
        </w:rPr>
      </w:pPr>
      <w:r w:rsidRPr="00232252">
        <w:rPr>
          <w:rFonts w:ascii="Arial" w:hAnsi="Arial" w:cs="Arial"/>
          <w:sz w:val="24"/>
          <w:szCs w:val="24"/>
          <w:lang w:eastAsia="ru-RU"/>
        </w:rPr>
        <w:t>увеличение количества жителей Саянского района, проинформированных о мероприятиях в области физической культуры и спорта до 4500 человек в 2024 году.</w:t>
      </w:r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по подпрограмме 2 «Развитие системы подготовки спортивного резерва»:</w:t>
      </w:r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увеличение удельного веса </w:t>
      </w:r>
      <w:proofErr w:type="gramStart"/>
      <w:r w:rsidRPr="00232252">
        <w:rPr>
          <w:rFonts w:ascii="Arial" w:hAnsi="Arial" w:cs="Arial"/>
          <w:sz w:val="24"/>
          <w:szCs w:val="24"/>
        </w:rPr>
        <w:t>занимающихся</w:t>
      </w:r>
      <w:proofErr w:type="gramEnd"/>
      <w:r w:rsidRPr="00232252">
        <w:rPr>
          <w:rFonts w:ascii="Arial" w:hAnsi="Arial" w:cs="Arial"/>
          <w:sz w:val="24"/>
          <w:szCs w:val="24"/>
        </w:rPr>
        <w:t>, имеющих разряды и звания по игровым видам спорта к общему числу занимающихся в МБУ Спортивная школа Саянского района до 3 % в 2024 году;</w:t>
      </w:r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увеличение количества специалистов, обучающихся на курсах повышения квалификации и семинарах до 5 человек в 2024 году;</w:t>
      </w:r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pStyle w:val="a9"/>
        <w:tabs>
          <w:tab w:val="left" w:pos="426"/>
        </w:tabs>
        <w:ind w:left="851"/>
        <w:contextualSpacing/>
        <w:jc w:val="center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pStyle w:val="a9"/>
        <w:tabs>
          <w:tab w:val="left" w:pos="426"/>
        </w:tabs>
        <w:ind w:left="851"/>
        <w:contextualSpacing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lastRenderedPageBreak/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B347B7" w:rsidRPr="00232252" w:rsidRDefault="00B347B7" w:rsidP="00B347B7">
      <w:pPr>
        <w:pStyle w:val="a9"/>
        <w:ind w:left="0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pStyle w:val="a9"/>
        <w:tabs>
          <w:tab w:val="left" w:pos="567"/>
        </w:tabs>
        <w:ind w:left="851"/>
        <w:contextualSpacing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8. Информация о ресурсном обеспечении и прогнозной оценке расходов </w:t>
      </w:r>
      <w:r w:rsidRPr="00232252">
        <w:rPr>
          <w:rFonts w:ascii="Arial" w:hAnsi="Arial" w:cs="Arial"/>
          <w:sz w:val="24"/>
          <w:szCs w:val="24"/>
        </w:rPr>
        <w:br/>
        <w:t xml:space="preserve">на реализацию целей программы </w:t>
      </w:r>
    </w:p>
    <w:p w:rsidR="00B347B7" w:rsidRPr="00232252" w:rsidRDefault="00B347B7" w:rsidP="00B347B7">
      <w:pPr>
        <w:pStyle w:val="a9"/>
        <w:ind w:left="0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          Объем бюджетных ассигнований на реализацию Программы составляет всего 62013,20 тыс. рублей, в том числе средства местного бюджета – 62013,20 тыс. рублей по годам:</w:t>
      </w:r>
    </w:p>
    <w:p w:rsidR="00B347B7" w:rsidRPr="00232252" w:rsidRDefault="00B347B7" w:rsidP="00B347B7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в 2020 году всего 11411,4 тыс. рублей, в том числе средства местного бюджета 11411,4 тыс. рублей.</w:t>
      </w:r>
    </w:p>
    <w:p w:rsidR="00B347B7" w:rsidRPr="00232252" w:rsidRDefault="00B347B7" w:rsidP="00B347B7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в 2021 году всего  12087,2 тыс. рублей, в том числе средства местного бюджета 12087,2 тыс. рублей.</w:t>
      </w:r>
    </w:p>
    <w:p w:rsidR="00B347B7" w:rsidRPr="00232252" w:rsidRDefault="00B347B7" w:rsidP="00B347B7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в 2022 году всего  12838,2    тыс. рублей, в том числе средства местного бюджета 12838,2 тыс. рублей.</w:t>
      </w:r>
    </w:p>
    <w:p w:rsidR="00B347B7" w:rsidRPr="00232252" w:rsidRDefault="00B347B7" w:rsidP="00B347B7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в 2023 году всего  12838,2    тыс. рублей, в том числе средства местного бюджета 12838,2 тыс. рублей.</w:t>
      </w:r>
    </w:p>
    <w:p w:rsidR="00B347B7" w:rsidRPr="00232252" w:rsidRDefault="00B347B7" w:rsidP="00B347B7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в 2024 году всего  12838,2    тыс. рублей, в том числе средства местного бюджета 12838,2 тыс. рублей.</w:t>
      </w:r>
    </w:p>
    <w:p w:rsidR="00B347B7" w:rsidRPr="00232252" w:rsidRDefault="00B347B7" w:rsidP="00B347B7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snapToGrid w:val="0"/>
        <w:spacing w:after="0" w:line="240" w:lineRule="auto"/>
        <w:ind w:left="-108" w:firstLine="816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Основными направлениями расходов является: </w:t>
      </w:r>
    </w:p>
    <w:p w:rsidR="00B347B7" w:rsidRPr="00232252" w:rsidRDefault="00B347B7" w:rsidP="00B347B7">
      <w:pPr>
        <w:pStyle w:val="a9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Обеспечение выполнения муниципального задания МБУ Спортивная школа Саянского района по организации предоставления муниципальных услуг;</w:t>
      </w:r>
    </w:p>
    <w:p w:rsidR="00B347B7" w:rsidRPr="00232252" w:rsidRDefault="00B347B7" w:rsidP="00B347B7">
      <w:pPr>
        <w:pStyle w:val="a9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реализация Закона Красноярского края от 21.12.2010 № 11-5566 «О физической культуре и спорте в Красноярском крае»;</w:t>
      </w:r>
    </w:p>
    <w:p w:rsidR="00B347B7" w:rsidRPr="00232252" w:rsidRDefault="00B347B7" w:rsidP="00B347B7">
      <w:pPr>
        <w:pStyle w:val="a9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реализация Закона Красноярского края от 04.03.2003 № 5-911 «О почетном краевом звании «Заслуженный работник физической культуры и спорта Красноярского края».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5 к Программе.</w:t>
      </w:r>
    </w:p>
    <w:p w:rsidR="00B347B7" w:rsidRPr="00232252" w:rsidRDefault="00B347B7" w:rsidP="00B347B7">
      <w:pPr>
        <w:pStyle w:val="a9"/>
        <w:ind w:left="851"/>
        <w:contextualSpacing/>
        <w:jc w:val="center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pStyle w:val="a9"/>
        <w:ind w:left="851"/>
        <w:contextualSpacing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9.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</w:p>
    <w:p w:rsidR="00B347B7" w:rsidRPr="00232252" w:rsidRDefault="00B347B7" w:rsidP="00B347B7">
      <w:pPr>
        <w:pStyle w:val="a9"/>
        <w:ind w:left="0"/>
        <w:rPr>
          <w:rFonts w:ascii="Arial" w:hAnsi="Arial" w:cs="Arial"/>
          <w:color w:val="FF0000"/>
          <w:sz w:val="24"/>
          <w:szCs w:val="24"/>
        </w:rPr>
      </w:pPr>
      <w:r w:rsidRPr="00232252">
        <w:rPr>
          <w:rFonts w:ascii="Arial" w:hAnsi="Arial" w:cs="Arial"/>
          <w:color w:val="FF0000"/>
          <w:sz w:val="24"/>
          <w:szCs w:val="24"/>
        </w:rPr>
        <w:t xml:space="preserve">          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В рамках реализации Программы предусматривается оказание следующих муниципальных услуг (работ):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Спортивная подготовка по олимпийским видам спорта;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Организация и обеспечение подготовки спортивного резерва;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Организация по подготовке спортивных сборных команд;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Организация и проведение официальных спортивных мероприятий;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Обеспечение доступа к объектам спорта;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Участие в организации официальных спортивных мероприятиях;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Обеспечение участия спортивных сборных команд в официальных спортивных мероприятиях.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Прогноз сводных показателей муниципального задания на оказание (выполнение) муниципальных услуг (работ) представлен в приложении № 1 к Программе.</w:t>
      </w:r>
    </w:p>
    <w:p w:rsidR="00B347B7" w:rsidRPr="00232252" w:rsidRDefault="00B347B7" w:rsidP="00B347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br w:type="page"/>
      </w:r>
    </w:p>
    <w:p w:rsidR="00B347B7" w:rsidRPr="00232252" w:rsidRDefault="00B347B7" w:rsidP="00B347B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  <w:sectPr w:rsidR="00B347B7" w:rsidRPr="00232252">
          <w:footnotePr>
            <w:pos w:val="beneathText"/>
          </w:footnotePr>
          <w:pgSz w:w="11905" w:h="16837"/>
          <w:pgMar w:top="1135" w:right="851" w:bottom="567" w:left="1701" w:header="720" w:footer="720" w:gutter="0"/>
          <w:pgNumType w:start="1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233"/>
        <w:gridCol w:w="1184"/>
        <w:gridCol w:w="1826"/>
        <w:gridCol w:w="1622"/>
        <w:gridCol w:w="698"/>
        <w:gridCol w:w="698"/>
        <w:gridCol w:w="698"/>
        <w:gridCol w:w="216"/>
        <w:gridCol w:w="216"/>
        <w:gridCol w:w="352"/>
        <w:gridCol w:w="216"/>
        <w:gridCol w:w="525"/>
        <w:gridCol w:w="216"/>
        <w:gridCol w:w="662"/>
        <w:gridCol w:w="216"/>
        <w:gridCol w:w="504"/>
        <w:gridCol w:w="216"/>
        <w:gridCol w:w="216"/>
        <w:gridCol w:w="375"/>
        <w:gridCol w:w="216"/>
        <w:gridCol w:w="553"/>
        <w:gridCol w:w="698"/>
        <w:gridCol w:w="698"/>
      </w:tblGrid>
      <w:tr w:rsidR="00B347B7" w:rsidRPr="00232252" w:rsidTr="00B347B7">
        <w:trPr>
          <w:trHeight w:val="1549"/>
        </w:trPr>
        <w:tc>
          <w:tcPr>
            <w:tcW w:w="29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 </w:t>
            </w:r>
          </w:p>
        </w:tc>
        <w:tc>
          <w:tcPr>
            <w:tcW w:w="176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Приложение № 1к                                                                     Паспорту муниципальной программы «Развитие физической культуры и спорта  в Саянском районе»</w:t>
            </w: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47B7" w:rsidRPr="00232252" w:rsidTr="00B347B7">
        <w:trPr>
          <w:trHeight w:val="465"/>
        </w:trPr>
        <w:tc>
          <w:tcPr>
            <w:tcW w:w="4668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Цели, целевые показатели, задачи, показатели результативности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347B7" w:rsidRPr="00232252" w:rsidTr="00B347B7">
        <w:trPr>
          <w:trHeight w:val="112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32252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Цели, задачи, показатели результатов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Вес показателя результативности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2019</w:t>
            </w:r>
          </w:p>
        </w:tc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2020 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B347B7" w:rsidRPr="00232252" w:rsidTr="00B347B7">
        <w:trPr>
          <w:trHeight w:val="694"/>
        </w:trPr>
        <w:tc>
          <w:tcPr>
            <w:tcW w:w="466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 1 -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арене, формирование цельной системы подготовки спортивного резерва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347B7" w:rsidRPr="00232252" w:rsidTr="00B347B7">
        <w:trPr>
          <w:trHeight w:val="97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Доля граждан Саянского района, систематически занимающихся физической  культурой и спортом, к общей численности населения края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19,96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26,53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26,62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28,84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29,20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30,97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30,97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40,46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42,00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43,00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45,00</w:t>
            </w: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47B7" w:rsidRPr="00232252" w:rsidTr="00B347B7">
        <w:trPr>
          <w:trHeight w:val="42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</w:t>
            </w:r>
            <w:proofErr w:type="gramStart"/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занимающихся</w:t>
            </w:r>
            <w:proofErr w:type="gramEnd"/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 в МБУ Спортивная школа Саянского района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  чел.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</w:tr>
      <w:tr w:rsidR="00B347B7" w:rsidRPr="00232252" w:rsidTr="00B347B7">
        <w:trPr>
          <w:trHeight w:val="655"/>
        </w:trPr>
        <w:tc>
          <w:tcPr>
            <w:tcW w:w="466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Задача 1. Обеспечение развития массовой физической культуры на территории Саянского района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347B7" w:rsidRPr="00232252" w:rsidTr="00B347B7">
        <w:trPr>
          <w:trHeight w:val="565"/>
        </w:trPr>
        <w:tc>
          <w:tcPr>
            <w:tcW w:w="466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347B7" w:rsidRPr="00232252" w:rsidTr="00B347B7">
        <w:trPr>
          <w:trHeight w:val="70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Единовременная пропускная способность спортивных сооружений Саянского района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0,080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Гос. стат. отчетность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</w:tr>
      <w:tr w:rsidR="00B347B7" w:rsidRPr="00232252" w:rsidTr="00B347B7">
        <w:trPr>
          <w:trHeight w:val="1082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Доля граждан Саянского района,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0,030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16,49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18,02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26,20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26,76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26,76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29,33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</w:tr>
      <w:tr w:rsidR="00B347B7" w:rsidRPr="00232252" w:rsidTr="00B347B7">
        <w:trPr>
          <w:trHeight w:val="65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жителей Саянского района, проинформированных о мероприятиях в области физической культуры и спорта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0,060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2803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2875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2944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2988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2988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3124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3260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3300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3340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3350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3350</w:t>
            </w:r>
          </w:p>
        </w:tc>
      </w:tr>
      <w:tr w:rsidR="00B347B7" w:rsidRPr="00232252" w:rsidTr="00B347B7">
        <w:trPr>
          <w:trHeight w:val="167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занимающихся в группах спортивной специализации, а также имеющих 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разряды и звания по игровым видам спорта к общему числу занимающихся в учреждениях физкультурно-спортивной направленности 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0,070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Гос. стат. отчетность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</w:tr>
      <w:tr w:rsidR="00B347B7" w:rsidRPr="00232252" w:rsidTr="00B347B7">
        <w:trPr>
          <w:trHeight w:val="67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0,040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:rsidR="00B347B7" w:rsidRPr="00232252" w:rsidRDefault="00B347B7" w:rsidP="00B347B7">
      <w:pPr>
        <w:spacing w:after="0" w:line="240" w:lineRule="auto"/>
        <w:rPr>
          <w:rFonts w:ascii="Arial" w:hAnsi="Arial" w:cs="Arial"/>
          <w:sz w:val="24"/>
          <w:szCs w:val="24"/>
        </w:rPr>
        <w:sectPr w:rsidR="00B347B7" w:rsidRPr="00232252">
          <w:footnotePr>
            <w:pos w:val="beneathText"/>
          </w:footnotePr>
          <w:pgSz w:w="16837" w:h="11905" w:orient="landscape"/>
          <w:pgMar w:top="1134" w:right="947" w:bottom="851" w:left="567" w:header="720" w:footer="720" w:gutter="0"/>
          <w:pgNumType w:start="1"/>
          <w:cols w:space="720"/>
        </w:sectPr>
      </w:pPr>
    </w:p>
    <w:tbl>
      <w:tblPr>
        <w:tblpPr w:leftFromText="180" w:rightFromText="180" w:bottomFromText="200" w:horzAnchor="margin" w:tblpY="-321"/>
        <w:tblW w:w="5000" w:type="pct"/>
        <w:tblLook w:val="04A0" w:firstRow="1" w:lastRow="0" w:firstColumn="1" w:lastColumn="0" w:noHBand="0" w:noVBand="1"/>
      </w:tblPr>
      <w:tblGrid>
        <w:gridCol w:w="550"/>
        <w:gridCol w:w="1994"/>
        <w:gridCol w:w="1425"/>
        <w:gridCol w:w="59"/>
        <w:gridCol w:w="870"/>
        <w:gridCol w:w="221"/>
        <w:gridCol w:w="742"/>
        <w:gridCol w:w="674"/>
        <w:gridCol w:w="104"/>
        <w:gridCol w:w="824"/>
        <w:gridCol w:w="1019"/>
        <w:gridCol w:w="1022"/>
        <w:gridCol w:w="1019"/>
        <w:gridCol w:w="532"/>
        <w:gridCol w:w="287"/>
        <w:gridCol w:w="987"/>
        <w:gridCol w:w="1163"/>
        <w:gridCol w:w="321"/>
        <w:gridCol w:w="731"/>
        <w:gridCol w:w="744"/>
        <w:gridCol w:w="154"/>
        <w:gridCol w:w="70"/>
        <w:gridCol w:w="27"/>
      </w:tblGrid>
      <w:tr w:rsidR="00B347B7" w:rsidRPr="00232252" w:rsidTr="00B347B7">
        <w:trPr>
          <w:gridAfter w:val="2"/>
          <w:wAfter w:w="29" w:type="pct"/>
          <w:trHeight w:val="741"/>
        </w:trPr>
        <w:tc>
          <w:tcPr>
            <w:tcW w:w="112" w:type="pct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noWrap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noWrap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gridSpan w:val="2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8" w:type="pct"/>
            <w:gridSpan w:val="5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3" w:type="pct"/>
            <w:gridSpan w:val="7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Приложение № 2                                                                                                  к Паспорту муниципальной программы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«Развитие физической культуры и спорта 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 Саянском районе»</w:t>
            </w:r>
          </w:p>
        </w:tc>
      </w:tr>
      <w:tr w:rsidR="00B347B7" w:rsidRPr="00232252" w:rsidTr="00B347B7">
        <w:trPr>
          <w:gridAfter w:val="1"/>
          <w:wAfter w:w="5" w:type="pct"/>
          <w:trHeight w:val="70"/>
        </w:trPr>
        <w:tc>
          <w:tcPr>
            <w:tcW w:w="112" w:type="pct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noWrap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9" w:type="pct"/>
            <w:gridSpan w:val="16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Цели, целевые показатели, задачи, показатели результативности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gridSpan w:val="2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" w:type="pct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7B7" w:rsidRPr="00232252" w:rsidTr="00B347B7">
        <w:trPr>
          <w:trHeight w:val="846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32252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текущий период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очередной период</w:t>
            </w:r>
          </w:p>
        </w:tc>
        <w:tc>
          <w:tcPr>
            <w:tcW w:w="332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план </w:t>
            </w: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долгосрочный период</w:t>
            </w:r>
          </w:p>
        </w:tc>
      </w:tr>
      <w:tr w:rsidR="00B347B7" w:rsidRPr="00232252" w:rsidTr="00B347B7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347B7" w:rsidRPr="00232252" w:rsidTr="00B347B7">
        <w:trPr>
          <w:trHeight w:val="87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2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Цель 1 -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арене, формирование цельной системы подготовки спортивного резерва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47B7" w:rsidRPr="00232252" w:rsidTr="00B347B7">
        <w:trPr>
          <w:trHeight w:val="1529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Доля граждан Саянского района, систематически занимающихся физической  культурой и спортом, в общей численности населения района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19,96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26,53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26,62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28,84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29,20</w:t>
            </w: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30,97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30,97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40,46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42,00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43,00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45,00</w:t>
            </w: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47B7" w:rsidRPr="00232252" w:rsidTr="00B347B7">
        <w:trPr>
          <w:trHeight w:val="1282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</w:t>
            </w:r>
            <w:proofErr w:type="gramStart"/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занимающихся</w:t>
            </w:r>
            <w:proofErr w:type="gramEnd"/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 в МБУ Спортивная школа Саянского района 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</w:tr>
    </w:tbl>
    <w:p w:rsidR="00B347B7" w:rsidRPr="00232252" w:rsidRDefault="00B347B7" w:rsidP="00B347B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164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3"/>
        <w:gridCol w:w="815"/>
        <w:gridCol w:w="157"/>
        <w:gridCol w:w="436"/>
        <w:gridCol w:w="23"/>
        <w:gridCol w:w="118"/>
        <w:gridCol w:w="118"/>
        <w:gridCol w:w="1279"/>
        <w:gridCol w:w="21"/>
        <w:gridCol w:w="1417"/>
        <w:gridCol w:w="851"/>
        <w:gridCol w:w="165"/>
        <w:gridCol w:w="544"/>
        <w:gridCol w:w="873"/>
        <w:gridCol w:w="992"/>
        <w:gridCol w:w="567"/>
        <w:gridCol w:w="236"/>
        <w:gridCol w:w="473"/>
        <w:gridCol w:w="308"/>
        <w:gridCol w:w="259"/>
        <w:gridCol w:w="709"/>
        <w:gridCol w:w="425"/>
        <w:gridCol w:w="992"/>
        <w:gridCol w:w="284"/>
        <w:gridCol w:w="1134"/>
        <w:gridCol w:w="1134"/>
        <w:gridCol w:w="1116"/>
        <w:gridCol w:w="76"/>
        <w:gridCol w:w="84"/>
        <w:gridCol w:w="152"/>
        <w:gridCol w:w="84"/>
        <w:gridCol w:w="30"/>
      </w:tblGrid>
      <w:tr w:rsidR="00B347B7" w:rsidRPr="00232252" w:rsidTr="00B347B7">
        <w:trPr>
          <w:gridAfter w:val="2"/>
          <w:wAfter w:w="114" w:type="dxa"/>
          <w:trHeight w:val="1091"/>
        </w:trPr>
        <w:tc>
          <w:tcPr>
            <w:tcW w:w="554" w:type="dxa"/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br w:type="page"/>
            </w:r>
            <w:r w:rsidRPr="00232252">
              <w:rPr>
                <w:rFonts w:ascii="Arial" w:hAnsi="Arial" w:cs="Arial"/>
                <w:color w:val="FF0000"/>
                <w:sz w:val="24"/>
                <w:szCs w:val="24"/>
              </w:rPr>
              <w:br w:type="page"/>
            </w: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6" w:type="dxa"/>
            <w:shd w:val="clear" w:color="auto" w:fill="FFFFFF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auto" w:fill="FFFFFF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38" w:type="dxa"/>
            <w:gridSpan w:val="4"/>
            <w:shd w:val="clear" w:color="auto" w:fill="FFFFFF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576" w:type="dxa"/>
            <w:gridSpan w:val="20"/>
            <w:shd w:val="clear" w:color="auto" w:fill="FFFFFF"/>
            <w:noWrap/>
            <w:vAlign w:val="bottom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 </w:t>
            </w:r>
          </w:p>
          <w:p w:rsidR="00B347B7" w:rsidRPr="00232252" w:rsidRDefault="00B347B7">
            <w:pPr>
              <w:spacing w:after="0" w:line="240" w:lineRule="auto"/>
              <w:ind w:left="10748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10748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10748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10748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10748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6712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br/>
              <w:t>к  паспорту муниципальной программы «Развитие физической культуры и спорта в Саянском районе»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B347B7" w:rsidRPr="00232252" w:rsidTr="00B347B7">
        <w:trPr>
          <w:gridAfter w:val="2"/>
          <w:wAfter w:w="114" w:type="dxa"/>
          <w:trHeight w:val="900"/>
        </w:trPr>
        <w:tc>
          <w:tcPr>
            <w:tcW w:w="554" w:type="dxa"/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2"/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50" w:type="dxa"/>
            <w:gridSpan w:val="25"/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Информация о распределении планируемых расходов по отдельным мероприятиям  программы, подпрограммам муниципальной программы «Развитие физической культуры и  спорта  в Саянском районе» </w:t>
            </w: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 счет средств местного бюджета</w:t>
            </w: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347B7" w:rsidRPr="00232252" w:rsidTr="00B347B7">
        <w:trPr>
          <w:gridAfter w:val="3"/>
          <w:wAfter w:w="266" w:type="dxa"/>
          <w:trHeight w:val="5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№</w:t>
            </w:r>
          </w:p>
        </w:tc>
        <w:tc>
          <w:tcPr>
            <w:tcW w:w="1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Статус (муниципальная программа, подпрограмма, в том числе ведомственная целевая программа)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муниципальной программы, подпрограммы, в том числе ведомственной целевой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Расходы, (тыс. руб.)</w:t>
            </w:r>
          </w:p>
        </w:tc>
      </w:tr>
      <w:tr w:rsidR="00B347B7" w:rsidRPr="00232252" w:rsidTr="00B347B7">
        <w:trPr>
          <w:gridAfter w:val="3"/>
          <w:wAfter w:w="266" w:type="dxa"/>
          <w:trHeight w:val="1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Итого за период </w:t>
            </w: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</w:tr>
      <w:tr w:rsidR="00B347B7" w:rsidRPr="00232252" w:rsidTr="00B347B7">
        <w:trPr>
          <w:gridAfter w:val="3"/>
          <w:wAfter w:w="266" w:type="dxa"/>
          <w:trHeight w:val="99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Саянском районе»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sz w:val="24"/>
                <w:szCs w:val="24"/>
              </w:rPr>
              <w:t>11411,4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sz w:val="24"/>
                <w:szCs w:val="24"/>
              </w:rPr>
              <w:t>12087,2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sz w:val="24"/>
                <w:szCs w:val="24"/>
              </w:rPr>
              <w:t>12838,2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sz w:val="24"/>
                <w:szCs w:val="24"/>
              </w:rPr>
              <w:t>12838,2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sz w:val="24"/>
                <w:szCs w:val="24"/>
              </w:rPr>
              <w:t>12838,2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sz w:val="24"/>
                <w:szCs w:val="24"/>
              </w:rPr>
              <w:t>62013,2</w:t>
            </w:r>
          </w:p>
        </w:tc>
      </w:tr>
      <w:tr w:rsidR="00B347B7" w:rsidRPr="00232252" w:rsidTr="00B347B7">
        <w:trPr>
          <w:gridAfter w:val="3"/>
          <w:wAfter w:w="266" w:type="dxa"/>
          <w:trHeight w:val="6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11411,4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12087,2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12838,2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12838,2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12838,2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62013,2</w:t>
            </w:r>
          </w:p>
        </w:tc>
      </w:tr>
      <w:tr w:rsidR="00B347B7" w:rsidRPr="00232252" w:rsidTr="00B347B7">
        <w:trPr>
          <w:gridAfter w:val="3"/>
          <w:wAfter w:w="266" w:type="dxa"/>
          <w:trHeight w:val="6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«Развитие массовой физической культуры и 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3282,8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3637,2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3838,2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3838,2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18434,60</w:t>
            </w:r>
          </w:p>
        </w:tc>
      </w:tr>
      <w:tr w:rsidR="00B347B7" w:rsidRPr="00232252" w:rsidTr="00B347B7">
        <w:trPr>
          <w:gridAfter w:val="3"/>
          <w:wAfter w:w="266" w:type="dxa"/>
          <w:trHeight w:val="6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3282,8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3637,2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3838,2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3838,2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3838,2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18434,60</w:t>
            </w:r>
          </w:p>
        </w:tc>
      </w:tr>
      <w:tr w:rsidR="00B347B7" w:rsidRPr="00232252" w:rsidTr="00B347B7">
        <w:trPr>
          <w:gridAfter w:val="3"/>
          <w:wAfter w:w="266" w:type="dxa"/>
          <w:trHeight w:val="150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Социальные выплаты руководителям спортивных клубов по месту жительства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846,2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931,9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959,4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959,4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959,4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4656,30</w:t>
            </w:r>
          </w:p>
        </w:tc>
      </w:tr>
      <w:tr w:rsidR="00B347B7" w:rsidRPr="00232252" w:rsidTr="00B347B7">
        <w:trPr>
          <w:gridAfter w:val="3"/>
          <w:wAfter w:w="266" w:type="dxa"/>
          <w:trHeight w:val="12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Проведение спортивно-массовых мероприятий для жителей Саянского</w:t>
            </w: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МКУ Центр тестирования ВФСК ГТО «Агинское»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1102,5</w:t>
            </w:r>
          </w:p>
        </w:tc>
      </w:tr>
      <w:tr w:rsidR="00B347B7" w:rsidRPr="00232252" w:rsidTr="00B347B7">
        <w:trPr>
          <w:gridAfter w:val="3"/>
          <w:wAfter w:w="266" w:type="dxa"/>
          <w:trHeight w:val="6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Участие в краевых и зональных спортивных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199,5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199,5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199,5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199,5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998,0</w:t>
            </w:r>
          </w:p>
        </w:tc>
      </w:tr>
      <w:tr w:rsidR="00B347B7" w:rsidRPr="00232252" w:rsidTr="00B347B7">
        <w:trPr>
          <w:gridAfter w:val="3"/>
          <w:wAfter w:w="266" w:type="dxa"/>
          <w:trHeight w:val="6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2036,6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2305,3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2478,8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2478,8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11778,3</w:t>
            </w:r>
          </w:p>
        </w:tc>
      </w:tr>
      <w:tr w:rsidR="00B347B7" w:rsidRPr="00232252" w:rsidTr="00B347B7">
        <w:trPr>
          <w:gridAfter w:val="3"/>
          <w:wAfter w:w="266" w:type="dxa"/>
          <w:trHeight w:val="6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Приобретение спортивного оборудования и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МКУ Центр тестирования ВФСК ГТО «</w:t>
            </w:r>
            <w:proofErr w:type="gramStart"/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Агинское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347B7" w:rsidRPr="00232252" w:rsidTr="00B347B7">
        <w:trPr>
          <w:gridAfter w:val="3"/>
          <w:wAfter w:w="266" w:type="dxa"/>
          <w:trHeight w:val="94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2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2252">
              <w:rPr>
                <w:rFonts w:ascii="Arial" w:hAnsi="Arial" w:cs="Arial"/>
                <w:b/>
                <w:sz w:val="24"/>
                <w:szCs w:val="24"/>
              </w:rPr>
              <w:t>«Развитие системы подготовки спортивного резерва»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расходные обязательства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8128,6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43578,6</w:t>
            </w:r>
          </w:p>
        </w:tc>
      </w:tr>
      <w:tr w:rsidR="00B347B7" w:rsidRPr="00232252" w:rsidTr="00B347B7">
        <w:trPr>
          <w:gridAfter w:val="3"/>
          <w:wAfter w:w="266" w:type="dxa"/>
          <w:trHeight w:val="12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МБУ Спортивная школа Саянского 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8128,6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8450,0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9000,0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9000,0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43578,6</w:t>
            </w:r>
          </w:p>
        </w:tc>
      </w:tr>
      <w:tr w:rsidR="00B347B7" w:rsidRPr="00232252" w:rsidTr="00B347B7">
        <w:trPr>
          <w:gridAfter w:val="3"/>
          <w:wAfter w:w="266" w:type="dxa"/>
          <w:trHeight w:val="12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sz w:val="24"/>
                <w:szCs w:val="24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B347B7" w:rsidRPr="00232252" w:rsidTr="00B347B7">
        <w:trPr>
          <w:trHeight w:val="767"/>
        </w:trPr>
        <w:tc>
          <w:tcPr>
            <w:tcW w:w="1986" w:type="dxa"/>
            <w:gridSpan w:val="5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9" w:type="dxa"/>
            <w:gridSpan w:val="20"/>
            <w:vAlign w:val="center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ind w:left="885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br/>
              <w:t>к паспорту муниципальной программы «Развитие физической культуры и спорта  в Саянском районе»</w:t>
            </w: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Информация о ресурсном обеспечении и прогнозной оценке расходов на реализацию целей муниципальной  программы                                         </w:t>
            </w: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«Развитие физической культуры и спорта в Саянском районе»  с учетом источников финансирования, </w:t>
            </w: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в том числе средств федерального бюджета и бюджетов муниципальных образований Красноярского края</w:t>
            </w:r>
          </w:p>
        </w:tc>
        <w:tc>
          <w:tcPr>
            <w:tcW w:w="426" w:type="dxa"/>
            <w:gridSpan w:val="5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347B7" w:rsidRPr="00232252" w:rsidTr="00B347B7">
        <w:trPr>
          <w:gridAfter w:val="3"/>
          <w:wAfter w:w="266" w:type="dxa"/>
          <w:trHeight w:val="627"/>
        </w:trPr>
        <w:tc>
          <w:tcPr>
            <w:tcW w:w="1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Статус </w:t>
            </w:r>
          </w:p>
        </w:tc>
        <w:tc>
          <w:tcPr>
            <w:tcW w:w="3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B347B7" w:rsidRPr="00232252" w:rsidTr="00B347B7">
        <w:trPr>
          <w:gridAfter w:val="3"/>
          <w:wAfter w:w="266" w:type="dxa"/>
          <w:trHeight w:val="60"/>
        </w:trPr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B347B7" w:rsidRPr="00232252" w:rsidTr="00B347B7">
        <w:trPr>
          <w:gridAfter w:val="3"/>
          <w:wAfter w:w="266" w:type="dxa"/>
          <w:trHeight w:val="456"/>
        </w:trPr>
        <w:tc>
          <w:tcPr>
            <w:tcW w:w="19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«Развитие физической культуры и спорта в Саянском районе» 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11411,4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12087,2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12838,2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62013,2</w:t>
            </w:r>
          </w:p>
        </w:tc>
      </w:tr>
      <w:tr w:rsidR="00B347B7" w:rsidRPr="00232252" w:rsidTr="00B347B7">
        <w:trPr>
          <w:gridAfter w:val="3"/>
          <w:wAfter w:w="266" w:type="dxa"/>
          <w:trHeight w:val="395"/>
        </w:trPr>
        <w:tc>
          <w:tcPr>
            <w:tcW w:w="19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B347B7" w:rsidRPr="00232252" w:rsidTr="00B347B7">
        <w:trPr>
          <w:gridAfter w:val="3"/>
          <w:wAfter w:w="266" w:type="dxa"/>
          <w:trHeight w:val="267"/>
        </w:trPr>
        <w:tc>
          <w:tcPr>
            <w:tcW w:w="19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B347B7" w:rsidRPr="00232252" w:rsidTr="00B347B7">
        <w:trPr>
          <w:gridAfter w:val="3"/>
          <w:wAfter w:w="266" w:type="dxa"/>
          <w:trHeight w:val="285"/>
        </w:trPr>
        <w:tc>
          <w:tcPr>
            <w:tcW w:w="19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347B7" w:rsidRPr="00232252" w:rsidTr="00B347B7">
        <w:trPr>
          <w:gridAfter w:val="3"/>
          <w:wAfter w:w="266" w:type="dxa"/>
          <w:trHeight w:val="417"/>
        </w:trPr>
        <w:tc>
          <w:tcPr>
            <w:tcW w:w="19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347B7" w:rsidRPr="00232252" w:rsidTr="00B347B7">
        <w:trPr>
          <w:gridAfter w:val="3"/>
          <w:wAfter w:w="266" w:type="dxa"/>
          <w:trHeight w:val="651"/>
        </w:trPr>
        <w:tc>
          <w:tcPr>
            <w:tcW w:w="19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11411,4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12087,2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12838,2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12838,2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12838,2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62013,2</w:t>
            </w:r>
          </w:p>
        </w:tc>
      </w:tr>
      <w:tr w:rsidR="00B347B7" w:rsidRPr="00232252" w:rsidTr="00B347B7">
        <w:trPr>
          <w:gridAfter w:val="1"/>
          <w:wAfter w:w="30" w:type="dxa"/>
          <w:trHeight w:val="533"/>
        </w:trPr>
        <w:tc>
          <w:tcPr>
            <w:tcW w:w="19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«Развитие массовой физической культуры и спорта»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3282,8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3637,2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3838,2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3838,2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3838,2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18434,6</w:t>
            </w:r>
          </w:p>
        </w:tc>
      </w:tr>
      <w:tr w:rsidR="00B347B7" w:rsidRPr="00232252" w:rsidTr="00B347B7">
        <w:trPr>
          <w:gridAfter w:val="1"/>
          <w:wAfter w:w="30" w:type="dxa"/>
          <w:trHeight w:val="257"/>
        </w:trPr>
        <w:tc>
          <w:tcPr>
            <w:tcW w:w="19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347B7" w:rsidRPr="00232252" w:rsidTr="00B347B7">
        <w:trPr>
          <w:gridAfter w:val="1"/>
          <w:wAfter w:w="30" w:type="dxa"/>
          <w:trHeight w:val="275"/>
        </w:trPr>
        <w:tc>
          <w:tcPr>
            <w:tcW w:w="19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 </w:t>
            </w:r>
          </w:p>
        </w:tc>
      </w:tr>
      <w:tr w:rsidR="00B347B7" w:rsidRPr="00232252" w:rsidTr="00B347B7">
        <w:trPr>
          <w:gridAfter w:val="1"/>
          <w:wAfter w:w="30" w:type="dxa"/>
          <w:trHeight w:val="280"/>
        </w:trPr>
        <w:tc>
          <w:tcPr>
            <w:tcW w:w="19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47B7" w:rsidRPr="00232252" w:rsidTr="00B347B7">
        <w:trPr>
          <w:gridAfter w:val="1"/>
          <w:wAfter w:w="30" w:type="dxa"/>
          <w:trHeight w:val="412"/>
        </w:trPr>
        <w:tc>
          <w:tcPr>
            <w:tcW w:w="19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47B7" w:rsidRPr="00232252" w:rsidTr="00B347B7">
        <w:trPr>
          <w:gridAfter w:val="1"/>
          <w:wAfter w:w="30" w:type="dxa"/>
          <w:trHeight w:val="658"/>
        </w:trPr>
        <w:tc>
          <w:tcPr>
            <w:tcW w:w="19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3282,8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3637,2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3838,2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3838,2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3838,2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18434,6</w:t>
            </w:r>
          </w:p>
        </w:tc>
      </w:tr>
      <w:tr w:rsidR="00B347B7" w:rsidRPr="00232252" w:rsidTr="00B347B7">
        <w:trPr>
          <w:gridAfter w:val="1"/>
          <w:wAfter w:w="30" w:type="dxa"/>
          <w:trHeight w:val="750"/>
        </w:trPr>
        <w:tc>
          <w:tcPr>
            <w:tcW w:w="19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«Развитие системы подготовки спортивного резерва».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8128,6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8450,0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9000,0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43578,6</w:t>
            </w:r>
          </w:p>
        </w:tc>
      </w:tr>
      <w:tr w:rsidR="00B347B7" w:rsidRPr="00232252" w:rsidTr="00B347B7">
        <w:trPr>
          <w:gridAfter w:val="1"/>
          <w:wAfter w:w="30" w:type="dxa"/>
          <w:trHeight w:val="184"/>
        </w:trPr>
        <w:tc>
          <w:tcPr>
            <w:tcW w:w="19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7B7" w:rsidRPr="00232252" w:rsidTr="00B347B7">
        <w:trPr>
          <w:gridAfter w:val="1"/>
          <w:wAfter w:w="30" w:type="dxa"/>
          <w:trHeight w:val="229"/>
        </w:trPr>
        <w:tc>
          <w:tcPr>
            <w:tcW w:w="19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 </w:t>
            </w:r>
          </w:p>
        </w:tc>
      </w:tr>
      <w:tr w:rsidR="00B347B7" w:rsidRPr="00232252" w:rsidTr="00B347B7">
        <w:trPr>
          <w:gridAfter w:val="1"/>
          <w:wAfter w:w="30" w:type="dxa"/>
          <w:trHeight w:val="435"/>
        </w:trPr>
        <w:tc>
          <w:tcPr>
            <w:tcW w:w="19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7B7" w:rsidRPr="00232252" w:rsidTr="00B347B7">
        <w:trPr>
          <w:gridAfter w:val="1"/>
          <w:wAfter w:w="30" w:type="dxa"/>
          <w:trHeight w:val="389"/>
        </w:trPr>
        <w:tc>
          <w:tcPr>
            <w:tcW w:w="198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7B7" w:rsidRPr="00232252" w:rsidTr="00B347B7">
        <w:trPr>
          <w:gridAfter w:val="1"/>
          <w:wAfter w:w="30" w:type="dxa"/>
          <w:trHeight w:val="619"/>
        </w:trPr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8128,6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8450,0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9000,0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43578,6</w:t>
            </w:r>
          </w:p>
        </w:tc>
      </w:tr>
    </w:tbl>
    <w:p w:rsidR="00B347B7" w:rsidRPr="00232252" w:rsidRDefault="00B347B7" w:rsidP="00B347B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32252">
        <w:rPr>
          <w:rFonts w:ascii="Arial" w:hAnsi="Arial" w:cs="Arial"/>
          <w:color w:val="FF0000"/>
          <w:sz w:val="24"/>
          <w:szCs w:val="24"/>
        </w:rPr>
        <w:br w:type="page"/>
      </w:r>
    </w:p>
    <w:p w:rsidR="00B347B7" w:rsidRPr="00232252" w:rsidRDefault="00B347B7" w:rsidP="00B347B7">
      <w:pPr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  <w:sectPr w:rsidR="00B347B7" w:rsidRPr="00232252">
          <w:footnotePr>
            <w:pos w:val="beneathText"/>
          </w:footnotePr>
          <w:pgSz w:w="16837" w:h="11905" w:orient="landscape"/>
          <w:pgMar w:top="993" w:right="947" w:bottom="851" w:left="567" w:header="720" w:footer="720" w:gutter="0"/>
          <w:pgNumType w:start="1"/>
          <w:cols w:space="720"/>
        </w:sectPr>
      </w:pPr>
    </w:p>
    <w:p w:rsidR="00B347B7" w:rsidRPr="00232252" w:rsidRDefault="00B347B7" w:rsidP="00B347B7">
      <w:pPr>
        <w:pStyle w:val="ConsPlusNormal"/>
        <w:widowControl/>
        <w:ind w:left="6237" w:hanging="425"/>
        <w:jc w:val="left"/>
        <w:rPr>
          <w:sz w:val="24"/>
          <w:szCs w:val="24"/>
        </w:rPr>
      </w:pPr>
      <w:r w:rsidRPr="00232252">
        <w:rPr>
          <w:sz w:val="24"/>
          <w:szCs w:val="24"/>
        </w:rPr>
        <w:lastRenderedPageBreak/>
        <w:t>Приложение № 2</w:t>
      </w:r>
    </w:p>
    <w:p w:rsidR="00B347B7" w:rsidRPr="00232252" w:rsidRDefault="00B347B7" w:rsidP="00B347B7">
      <w:pPr>
        <w:pStyle w:val="ConsPlusNormal"/>
        <w:widowControl/>
        <w:ind w:left="5812" w:firstLine="0"/>
        <w:jc w:val="left"/>
        <w:rPr>
          <w:sz w:val="24"/>
          <w:szCs w:val="24"/>
        </w:rPr>
      </w:pPr>
      <w:r w:rsidRPr="00232252">
        <w:rPr>
          <w:sz w:val="24"/>
          <w:szCs w:val="24"/>
        </w:rPr>
        <w:t>к муниципальной программе «Развитие физической культуры и спорта в Саянском районе»</w:t>
      </w:r>
    </w:p>
    <w:p w:rsidR="00B347B7" w:rsidRPr="00232252" w:rsidRDefault="00B347B7" w:rsidP="00B347B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347B7" w:rsidRPr="00232252" w:rsidRDefault="00B347B7" w:rsidP="00B347B7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>Подпрограмма 1</w:t>
      </w:r>
    </w:p>
    <w:p w:rsidR="00B347B7" w:rsidRPr="00232252" w:rsidRDefault="00B347B7" w:rsidP="00B347B7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 xml:space="preserve">«Развитие массовой физической культуры», </w:t>
      </w:r>
      <w:proofErr w:type="gramStart"/>
      <w:r w:rsidRPr="00232252">
        <w:rPr>
          <w:rFonts w:ascii="Arial" w:hAnsi="Arial" w:cs="Arial"/>
          <w:b w:val="0"/>
          <w:sz w:val="24"/>
          <w:szCs w:val="24"/>
        </w:rPr>
        <w:t>реализуемая</w:t>
      </w:r>
      <w:proofErr w:type="gramEnd"/>
      <w:r w:rsidRPr="00232252">
        <w:rPr>
          <w:rFonts w:ascii="Arial" w:hAnsi="Arial" w:cs="Arial"/>
          <w:b w:val="0"/>
          <w:sz w:val="24"/>
          <w:szCs w:val="24"/>
        </w:rPr>
        <w:t xml:space="preserve">  в рамках</w:t>
      </w:r>
    </w:p>
    <w:p w:rsidR="00B347B7" w:rsidRPr="00232252" w:rsidRDefault="00B347B7" w:rsidP="00B347B7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 xml:space="preserve">муниципальной программы «Развитие физической культуры и спорта в Саянском районе» </w:t>
      </w:r>
    </w:p>
    <w:p w:rsidR="00B347B7" w:rsidRPr="00232252" w:rsidRDefault="00B347B7" w:rsidP="00B347B7">
      <w:pPr>
        <w:widowControl w:val="0"/>
        <w:numPr>
          <w:ilvl w:val="0"/>
          <w:numId w:val="11"/>
        </w:num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3"/>
        <w:gridCol w:w="7655"/>
      </w:tblGrid>
      <w:tr w:rsidR="00B347B7" w:rsidRPr="00232252" w:rsidTr="00B347B7">
        <w:trPr>
          <w:trHeight w:val="532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Наименование        </w:t>
            </w:r>
            <w:r w:rsidRPr="0023225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«Развитие массовой физической культуры и спорта»</w:t>
            </w:r>
          </w:p>
        </w:tc>
      </w:tr>
      <w:tr w:rsidR="00B347B7" w:rsidRPr="00232252" w:rsidTr="00B347B7">
        <w:trPr>
          <w:trHeight w:val="8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в Саянском районе» </w:t>
            </w:r>
          </w:p>
        </w:tc>
      </w:tr>
      <w:tr w:rsidR="00B347B7" w:rsidRPr="00232252" w:rsidTr="00B347B7">
        <w:trPr>
          <w:trHeight w:val="57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Администрация Саянского района            </w:t>
            </w:r>
          </w:p>
        </w:tc>
      </w:tr>
      <w:tr w:rsidR="00B347B7" w:rsidRPr="00232252" w:rsidTr="00B347B7">
        <w:trPr>
          <w:trHeight w:val="8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      </w:r>
          </w:p>
        </w:tc>
      </w:tr>
      <w:tr w:rsidR="00B347B7" w:rsidRPr="00232252" w:rsidTr="00B347B7">
        <w:trPr>
          <w:trHeight w:val="992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Pr="0023225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232252">
              <w:rPr>
                <w:rFonts w:ascii="Arial" w:hAnsi="Arial" w:cs="Arial"/>
                <w:sz w:val="24"/>
                <w:szCs w:val="24"/>
              </w:rPr>
              <w:t>оздание доступных условий для занятий населения Саянского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B347B7" w:rsidRPr="00232252" w:rsidTr="00B347B7">
        <w:trPr>
          <w:trHeight w:val="8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Развитие и совершенствование инфраструктуры физической культуры и спорта в «шаговой» доступности;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2252">
              <w:rPr>
                <w:rFonts w:ascii="Arial" w:hAnsi="Arial" w:cs="Arial"/>
                <w:bCs/>
                <w:sz w:val="24"/>
                <w:szCs w:val="24"/>
              </w:rPr>
              <w:t xml:space="preserve">Развитие устойчивой потребности </w:t>
            </w:r>
            <w:r w:rsidRPr="00232252">
              <w:rPr>
                <w:rFonts w:ascii="Arial" w:hAnsi="Arial" w:cs="Arial"/>
                <w:sz w:val="24"/>
                <w:szCs w:val="24"/>
              </w:rPr>
              <w:t xml:space="preserve">всех категорий </w:t>
            </w:r>
            <w:r w:rsidRPr="00232252">
              <w:rPr>
                <w:rFonts w:ascii="Arial" w:hAnsi="Arial" w:cs="Arial"/>
                <w:bCs/>
                <w:sz w:val="24"/>
                <w:szCs w:val="24"/>
              </w:rPr>
              <w:t>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физкультурных, спортивных мероприятий на территории Саянского района;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Выявление и поддержка успешного опыта по организации массовой физкультурно-спортивной работы среди населения</w:t>
            </w:r>
          </w:p>
        </w:tc>
      </w:tr>
      <w:tr w:rsidR="00B347B7" w:rsidRPr="00232252" w:rsidTr="00B347B7">
        <w:trPr>
          <w:trHeight w:val="8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Целевые индикаторы  </w:t>
            </w:r>
            <w:r w:rsidRPr="0023225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napToGrid w:val="0"/>
              <w:spacing w:after="0" w:line="24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Единовременная пропускная способность спортивных сооружений Саянского района (сохранение на уровне 738 человек в 2024 году);</w:t>
            </w:r>
          </w:p>
          <w:p w:rsidR="00B347B7" w:rsidRPr="00232252" w:rsidRDefault="00B347B7">
            <w:pPr>
              <w:snapToGrid w:val="0"/>
              <w:spacing w:after="0" w:line="24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Доля граждан Саянского района, занимающихся физической культурой и спортом по месту работы, в общей численности населения,  занятого в экономике (увеличение до 33,0 % в 2024 году);</w:t>
            </w:r>
          </w:p>
          <w:p w:rsidR="00B347B7" w:rsidRPr="00232252" w:rsidRDefault="00B347B7">
            <w:pPr>
              <w:snapToGrid w:val="0"/>
              <w:spacing w:after="0" w:line="24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Доля учащихся, систематически занимающихся физической культурой и спортом, в общей численности учащихся (увеличение до 86,2 % в 2024 году);</w:t>
            </w:r>
          </w:p>
          <w:p w:rsidR="00B347B7" w:rsidRPr="00232252" w:rsidRDefault="00B347B7">
            <w:pPr>
              <w:snapToGrid w:val="0"/>
              <w:spacing w:after="0" w:line="24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Количество жителей Саянского района, проинформированных о мероприятиях в области физической культуры и спорта (увеличение до 4500 человек  в 2024 году)</w:t>
            </w:r>
          </w:p>
        </w:tc>
      </w:tr>
      <w:tr w:rsidR="00B347B7" w:rsidRPr="00232252" w:rsidTr="00B347B7">
        <w:trPr>
          <w:trHeight w:val="8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Pr="00232252">
              <w:rPr>
                <w:rFonts w:ascii="Arial" w:hAnsi="Arial" w:cs="Arial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2020 - 2024 годы</w:t>
            </w:r>
          </w:p>
        </w:tc>
      </w:tr>
      <w:tr w:rsidR="00B347B7" w:rsidRPr="00232252" w:rsidTr="00B347B7">
        <w:trPr>
          <w:trHeight w:val="8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  <w:r w:rsidRPr="0023225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Подпрограммы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lastRenderedPageBreak/>
              <w:t>Объем бюджетных ассигнований на реализацию мероприятий подпрограммы  составляет всего</w:t>
            </w:r>
            <w:r w:rsidRPr="0023225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32252">
              <w:rPr>
                <w:rFonts w:ascii="Arial" w:hAnsi="Arial" w:cs="Arial"/>
                <w:sz w:val="24"/>
                <w:szCs w:val="24"/>
              </w:rPr>
              <w:t>31926,2 тыс.</w:t>
            </w:r>
            <w:r w:rsidRPr="0023225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32252">
              <w:rPr>
                <w:rFonts w:ascii="Arial" w:hAnsi="Arial" w:cs="Arial"/>
                <w:sz w:val="24"/>
                <w:szCs w:val="24"/>
              </w:rPr>
              <w:t xml:space="preserve">рублей, в том числе средства местного бюджета -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31926,2 тыс. рублей по годам: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lastRenderedPageBreak/>
              <w:t xml:space="preserve">в 2014 году всего 656,2 тыс. рублей, в том числе средства местного бюджета 656,2 тыс. рублей,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в 2015 году всего 656,2 тыс. рублей, в том числе средства местного бюджета 656,2 тыс. рублей,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2016 году всего 858,9 тыс. рублей, в том числе средства местного бюджета 858,9 тыс. рублей,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 в 2017 году всего 2273,2 тыс. рублей, в том числе средства местного бюджета 2273,2  тыс. рублей.  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 в 2018 году всего 2719,4 тыс. рублей, в том числе средства местного бюджета 2219,4 тыс. рублей,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краевого бюджета 500,0 тыс</w:t>
            </w:r>
            <w:proofErr w:type="gramStart"/>
            <w:r w:rsidRPr="0023225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252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2019 году всего 6327</w:t>
            </w: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,7 </w:t>
            </w:r>
            <w:r w:rsidRPr="00232252">
              <w:rPr>
                <w:rFonts w:ascii="Arial" w:hAnsi="Arial" w:cs="Arial"/>
                <w:sz w:val="24"/>
                <w:szCs w:val="24"/>
              </w:rPr>
              <w:t>тыс. рублей, в том числе средства местного бюджета 2537</w:t>
            </w: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,7 </w:t>
            </w:r>
            <w:r w:rsidRPr="00232252">
              <w:rPr>
                <w:rFonts w:ascii="Arial" w:hAnsi="Arial" w:cs="Arial"/>
                <w:sz w:val="24"/>
                <w:szCs w:val="24"/>
              </w:rPr>
              <w:t>тыс. рублей,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краевого бюджета 665,0 тыс</w:t>
            </w:r>
            <w:proofErr w:type="gramStart"/>
            <w:r w:rsidRPr="0023225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252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федерального бюджета 3135,00 тыс. рублей.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в 2020 году всего </w:t>
            </w: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3282,8 тыс. </w:t>
            </w:r>
            <w:r w:rsidRPr="00232252">
              <w:rPr>
                <w:rFonts w:ascii="Arial" w:hAnsi="Arial" w:cs="Arial"/>
                <w:sz w:val="24"/>
                <w:szCs w:val="24"/>
              </w:rPr>
              <w:t xml:space="preserve">рублей, в том числе средства местного бюджета </w:t>
            </w: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3282,8 </w:t>
            </w:r>
            <w:r w:rsidRPr="00232252">
              <w:rPr>
                <w:rFonts w:ascii="Arial" w:hAnsi="Arial" w:cs="Arial"/>
                <w:sz w:val="24"/>
                <w:szCs w:val="24"/>
              </w:rPr>
              <w:t xml:space="preserve">тыс. рублей. 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2021 году всего 3637,2</w:t>
            </w: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тыс. </w:t>
            </w:r>
            <w:r w:rsidRPr="00232252">
              <w:rPr>
                <w:rFonts w:ascii="Arial" w:hAnsi="Arial" w:cs="Arial"/>
                <w:sz w:val="24"/>
                <w:szCs w:val="24"/>
              </w:rPr>
              <w:t>рублей, в том числе средства местного бюджета 3</w:t>
            </w: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637,2 </w:t>
            </w:r>
            <w:r w:rsidRPr="00232252">
              <w:rPr>
                <w:rFonts w:ascii="Arial" w:hAnsi="Arial" w:cs="Arial"/>
                <w:sz w:val="24"/>
                <w:szCs w:val="24"/>
              </w:rPr>
              <w:t xml:space="preserve">тыс. рублей. 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2022 году всего 3838</w:t>
            </w: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,2 тыс. </w:t>
            </w:r>
            <w:r w:rsidRPr="00232252">
              <w:rPr>
                <w:rFonts w:ascii="Arial" w:hAnsi="Arial" w:cs="Arial"/>
                <w:sz w:val="24"/>
                <w:szCs w:val="24"/>
              </w:rPr>
              <w:t xml:space="preserve">рублей, в том числе средства местного бюджета </w:t>
            </w: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3838,2 </w:t>
            </w:r>
            <w:r w:rsidRPr="00232252">
              <w:rPr>
                <w:rFonts w:ascii="Arial" w:hAnsi="Arial" w:cs="Arial"/>
                <w:sz w:val="24"/>
                <w:szCs w:val="24"/>
              </w:rPr>
              <w:t xml:space="preserve">тыс. рублей. 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в 2023 году всего </w:t>
            </w: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3838,2 тыс. </w:t>
            </w:r>
            <w:r w:rsidRPr="00232252">
              <w:rPr>
                <w:rFonts w:ascii="Arial" w:hAnsi="Arial" w:cs="Arial"/>
                <w:sz w:val="24"/>
                <w:szCs w:val="24"/>
              </w:rPr>
              <w:t xml:space="preserve">рублей, в том числе средства местного бюджета </w:t>
            </w: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3838,2 </w:t>
            </w:r>
            <w:r w:rsidRPr="0023225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в 2024 году всего </w:t>
            </w: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3838,2 тыс. </w:t>
            </w:r>
            <w:r w:rsidRPr="00232252">
              <w:rPr>
                <w:rFonts w:ascii="Arial" w:hAnsi="Arial" w:cs="Arial"/>
                <w:sz w:val="24"/>
                <w:szCs w:val="24"/>
              </w:rPr>
              <w:t xml:space="preserve">рублей, в том числе средства местного бюджета </w:t>
            </w: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3838,2 </w:t>
            </w:r>
            <w:r w:rsidRPr="00232252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232252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7B7" w:rsidRPr="00232252" w:rsidTr="00B347B7">
        <w:trPr>
          <w:trHeight w:val="120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232252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32252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225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32252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местного бюджета осуществляет МКУ «ФЭУ администрации Саянского района».</w:t>
            </w:r>
          </w:p>
        </w:tc>
      </w:tr>
    </w:tbl>
    <w:p w:rsidR="00B347B7" w:rsidRPr="00232252" w:rsidRDefault="00B347B7" w:rsidP="00B347B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widowControl w:val="0"/>
        <w:numPr>
          <w:ilvl w:val="0"/>
          <w:numId w:val="11"/>
        </w:num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Основные разделы подпрограммы.</w:t>
      </w:r>
    </w:p>
    <w:p w:rsidR="00B347B7" w:rsidRPr="00232252" w:rsidRDefault="00B347B7" w:rsidP="00B347B7">
      <w:pPr>
        <w:widowControl w:val="0"/>
        <w:numPr>
          <w:ilvl w:val="1"/>
          <w:numId w:val="11"/>
        </w:num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Постановка районной проблемы и обоснование необходимости разработки подпрограммы.</w:t>
      </w:r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На уровне Красноярского края за последнее время приняты сразу несколько стратегических документов.</w:t>
      </w:r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На ведущие позиции в них выходят термины «качество жизни», «комфортная среда обитания». Разделы, посвященные физической культуре и спорту, составляют немалую часть в структуре региональных стратегий – краю  нужны здоровые и энергичные граждане. </w:t>
      </w:r>
    </w:p>
    <w:p w:rsidR="00B347B7" w:rsidRPr="00232252" w:rsidRDefault="00B347B7" w:rsidP="00B347B7">
      <w:pPr>
        <w:pStyle w:val="ConsPlusCell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32252">
        <w:rPr>
          <w:rFonts w:ascii="Arial" w:hAnsi="Arial" w:cs="Arial"/>
          <w:sz w:val="24"/>
          <w:szCs w:val="24"/>
        </w:rPr>
        <w:t>Показатели «Доля учащихся  систематически занимающихся физической культурой и спортом, «доля граждан</w:t>
      </w:r>
      <w:r w:rsidRPr="00232252">
        <w:rPr>
          <w:rFonts w:ascii="Arial" w:hAnsi="Arial" w:cs="Arial"/>
          <w:sz w:val="24"/>
          <w:szCs w:val="24"/>
          <w:lang w:eastAsia="ru-RU"/>
        </w:rPr>
        <w:t xml:space="preserve">, занимающихся физической культурой и спортом по месту трудовой деятельности, в общей численности населения, занятого в экономике» по итогам 2020 года зафиксированы на уровне 86,1 %.    </w:t>
      </w:r>
    </w:p>
    <w:p w:rsidR="00B347B7" w:rsidRPr="00232252" w:rsidRDefault="00B347B7" w:rsidP="00B347B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В развитии массовой физической культуры и спорта в Саянском районе сделана ставка на работу по формированию спортивных клубов по месту жительства. </w:t>
      </w:r>
      <w:proofErr w:type="gramStart"/>
      <w:r w:rsidRPr="00232252">
        <w:rPr>
          <w:rFonts w:ascii="Arial" w:hAnsi="Arial" w:cs="Arial"/>
          <w:sz w:val="24"/>
          <w:szCs w:val="24"/>
        </w:rPr>
        <w:t>В районе на начало 2013 года 4 спортивных клуба по месту жительства, которые  созданы при государственной поддержке в рамках ДЦП.</w:t>
      </w:r>
      <w:proofErr w:type="gramEnd"/>
      <w:r w:rsidRPr="00232252">
        <w:rPr>
          <w:rFonts w:ascii="Arial" w:hAnsi="Arial" w:cs="Arial"/>
          <w:sz w:val="24"/>
          <w:szCs w:val="24"/>
        </w:rPr>
        <w:t xml:space="preserve"> Для того</w:t>
      </w:r>
      <w:proofErr w:type="gramStart"/>
      <w:r w:rsidRPr="00232252">
        <w:rPr>
          <w:rFonts w:ascii="Arial" w:hAnsi="Arial" w:cs="Arial"/>
          <w:sz w:val="24"/>
          <w:szCs w:val="24"/>
        </w:rPr>
        <w:t>,</w:t>
      </w:r>
      <w:proofErr w:type="gramEnd"/>
      <w:r w:rsidRPr="00232252">
        <w:rPr>
          <w:rFonts w:ascii="Arial" w:hAnsi="Arial" w:cs="Arial"/>
          <w:sz w:val="24"/>
          <w:szCs w:val="24"/>
        </w:rPr>
        <w:t xml:space="preserve"> чтобы процесс создания спортивных клубов по месту жительства носил комплексный характер в крае проводится спартакиада «Мой спортивный двор», курсы повышения квалификации для работников спортивных клубов по месту жительства, краевые смотры-конкурсы среди спортивных клубов, среди инструкторов по месту жительства, в которых район принимает участие. </w:t>
      </w:r>
    </w:p>
    <w:p w:rsidR="00B347B7" w:rsidRPr="00232252" w:rsidRDefault="00B347B7" w:rsidP="00B347B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 В конце 2013 года в рамках ДЦП открылся еще 1 спортивный клуб по месту жительства </w:t>
      </w:r>
      <w:proofErr w:type="gramStart"/>
      <w:r w:rsidRPr="00232252">
        <w:rPr>
          <w:rFonts w:ascii="Arial" w:hAnsi="Arial" w:cs="Arial"/>
          <w:sz w:val="24"/>
          <w:szCs w:val="24"/>
        </w:rPr>
        <w:t>в</w:t>
      </w:r>
      <w:proofErr w:type="gramEnd"/>
      <w:r w:rsidRPr="00232252">
        <w:rPr>
          <w:rFonts w:ascii="Arial" w:hAnsi="Arial" w:cs="Arial"/>
          <w:sz w:val="24"/>
          <w:szCs w:val="24"/>
        </w:rPr>
        <w:t xml:space="preserve"> с. Межово. </w:t>
      </w:r>
    </w:p>
    <w:p w:rsidR="00B347B7" w:rsidRPr="00232252" w:rsidRDefault="00B347B7" w:rsidP="00B347B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3225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В спортивных клубах по месту жительства в Саянском районе, по данным 2020 года, занимается 1010 человек, что составляет 23 % от числа систематически занимающихся физической культурой и спортом жителей района.</w:t>
      </w:r>
      <w:r w:rsidRPr="00232252">
        <w:rPr>
          <w:rFonts w:ascii="Arial" w:hAnsi="Arial" w:cs="Arial"/>
          <w:sz w:val="24"/>
          <w:szCs w:val="24"/>
        </w:rPr>
        <w:t xml:space="preserve"> </w:t>
      </w:r>
    </w:p>
    <w:p w:rsidR="00B347B7" w:rsidRPr="00232252" w:rsidRDefault="00B347B7" w:rsidP="00B347B7">
      <w:pPr>
        <w:pStyle w:val="a3"/>
        <w:spacing w:after="0"/>
        <w:ind w:left="0" w:firstLine="851"/>
        <w:contextualSpacing/>
        <w:rPr>
          <w:rFonts w:ascii="Arial" w:hAnsi="Arial" w:cs="Arial"/>
          <w:szCs w:val="24"/>
        </w:rPr>
      </w:pPr>
      <w:r w:rsidRPr="00232252">
        <w:rPr>
          <w:rFonts w:ascii="Arial" w:hAnsi="Arial" w:cs="Arial"/>
          <w:szCs w:val="24"/>
        </w:rPr>
        <w:t xml:space="preserve">В целях привлечения жителей района к систематическим занятиям физической культурой и спортом в районе проводится большая работа по улучшению спортивной инфраструктуры и повышению доступности спортивных сооружений для населения. </w:t>
      </w:r>
    </w:p>
    <w:p w:rsidR="00B347B7" w:rsidRPr="00232252" w:rsidRDefault="00B347B7" w:rsidP="00B347B7">
      <w:pPr>
        <w:pStyle w:val="a3"/>
        <w:spacing w:after="0"/>
        <w:ind w:left="0" w:firstLine="851"/>
        <w:contextualSpacing/>
        <w:rPr>
          <w:rFonts w:ascii="Arial" w:hAnsi="Arial" w:cs="Arial"/>
          <w:szCs w:val="24"/>
        </w:rPr>
      </w:pPr>
      <w:r w:rsidRPr="00232252">
        <w:rPr>
          <w:rFonts w:ascii="Arial" w:hAnsi="Arial" w:cs="Arial"/>
          <w:szCs w:val="24"/>
        </w:rPr>
        <w:t>Благодаря участию в реализации федерального проекта "Спорт-норма жизни" в 2019 году была введена универсальная спортивная площадка, для выполнения нормативов ГТО, что позволило увеличить единовременную способность до 738 человек.</w:t>
      </w:r>
    </w:p>
    <w:p w:rsidR="00B347B7" w:rsidRPr="00232252" w:rsidRDefault="00B347B7" w:rsidP="00B347B7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232252">
        <w:rPr>
          <w:rFonts w:ascii="Arial" w:hAnsi="Arial" w:cs="Arial"/>
          <w:sz w:val="24"/>
          <w:szCs w:val="24"/>
        </w:rPr>
        <w:t>Совершенствуется система проведения физкультурных, спортивных мероприятий Саянского района</w:t>
      </w:r>
      <w:r w:rsidRPr="00232252">
        <w:rPr>
          <w:rFonts w:ascii="Arial" w:eastAsia="Calibri" w:hAnsi="Arial" w:cs="Arial"/>
          <w:sz w:val="24"/>
          <w:szCs w:val="24"/>
          <w:lang w:eastAsia="en-US"/>
        </w:rPr>
        <w:t xml:space="preserve">.  </w:t>
      </w:r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eastAsia="Calibri" w:hAnsi="Arial" w:cs="Arial"/>
          <w:sz w:val="24"/>
          <w:szCs w:val="24"/>
          <w:lang w:eastAsia="en-US"/>
        </w:rPr>
        <w:t>В территориях района организовано проводятся около 60 физкультурных, спортивных мероприятий с общим количеством участников, превышающим 4000 человек.</w:t>
      </w:r>
      <w:r w:rsidRPr="00232252">
        <w:rPr>
          <w:rFonts w:ascii="Arial" w:hAnsi="Arial" w:cs="Arial"/>
          <w:sz w:val="24"/>
          <w:szCs w:val="24"/>
        </w:rPr>
        <w:t xml:space="preserve"> </w:t>
      </w:r>
    </w:p>
    <w:p w:rsidR="00B347B7" w:rsidRPr="00232252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С 2014 года Саянский район входит в число субъектов, осуществляющих внедрение Всероссийского физкультурно-спортивного комплекса "Готов к труду и обороне" (ГТО) (далее - комплекс ГТО).</w:t>
      </w:r>
    </w:p>
    <w:p w:rsidR="00B347B7" w:rsidRPr="00232252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Для выполнения нормативов комплекса ГТО в с</w:t>
      </w:r>
      <w:proofErr w:type="gramStart"/>
      <w:r w:rsidRPr="00232252">
        <w:rPr>
          <w:rFonts w:ascii="Arial" w:hAnsi="Arial" w:cs="Arial"/>
          <w:sz w:val="24"/>
          <w:szCs w:val="24"/>
        </w:rPr>
        <w:t>.А</w:t>
      </w:r>
      <w:proofErr w:type="gramEnd"/>
      <w:r w:rsidRPr="00232252">
        <w:rPr>
          <w:rFonts w:ascii="Arial" w:hAnsi="Arial" w:cs="Arial"/>
          <w:sz w:val="24"/>
          <w:szCs w:val="24"/>
        </w:rPr>
        <w:t>гинское  создан  центр тестирования, проводятся муниципальные этапы зимних и летних фестивалей ГТО среди обучающихся.</w:t>
      </w:r>
    </w:p>
    <w:p w:rsidR="00B347B7" w:rsidRPr="00232252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I этап внедрения комплекса ГТО (2014 - 2015 гг.) направлен </w:t>
      </w:r>
      <w:proofErr w:type="gramStart"/>
      <w:r w:rsidRPr="00232252">
        <w:rPr>
          <w:rFonts w:ascii="Arial" w:hAnsi="Arial" w:cs="Arial"/>
          <w:sz w:val="24"/>
          <w:szCs w:val="24"/>
        </w:rPr>
        <w:t>на</w:t>
      </w:r>
      <w:proofErr w:type="gramEnd"/>
      <w:r w:rsidRPr="00232252">
        <w:rPr>
          <w:rFonts w:ascii="Arial" w:hAnsi="Arial" w:cs="Arial"/>
          <w:sz w:val="24"/>
          <w:szCs w:val="24"/>
        </w:rPr>
        <w:t xml:space="preserve"> обучающихся образовательных организаций. На </w:t>
      </w:r>
      <w:r w:rsidRPr="00232252">
        <w:rPr>
          <w:rFonts w:ascii="Arial" w:hAnsi="Arial" w:cs="Arial"/>
          <w:sz w:val="24"/>
          <w:szCs w:val="24"/>
          <w:lang w:val="en-US" w:eastAsia="en-US" w:bidi="en-US"/>
        </w:rPr>
        <w:t>I</w:t>
      </w:r>
      <w:r w:rsidRPr="0023225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232252">
        <w:rPr>
          <w:rFonts w:ascii="Arial" w:hAnsi="Arial" w:cs="Arial"/>
          <w:sz w:val="24"/>
          <w:szCs w:val="24"/>
        </w:rPr>
        <w:t>этапе в Саянском районе официально приняли участие  в ВФСК 250 человек.</w:t>
      </w:r>
    </w:p>
    <w:p w:rsidR="00B347B7" w:rsidRPr="00232252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Постановлением администрации Саянского района 14.09.2015г. №401-п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 открывается при МБОУ ДО ДЮСШ Центр тестирования. </w:t>
      </w:r>
    </w:p>
    <w:p w:rsidR="00B347B7" w:rsidRPr="00232252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В 2017 году создано муниципальное казенное учреждения Центр тестирования ВФСК ГТО Саянского района «Агинское» Постановлением администрации Саянского района от 02.02.2017г. №52-п. В 2017 году к выполнению нормативов ГТО к учащимся образовательных учреждений присоединилось взрослое население. </w:t>
      </w:r>
    </w:p>
    <w:p w:rsidR="00B347B7" w:rsidRPr="00232252" w:rsidRDefault="00B347B7" w:rsidP="00B347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2252">
        <w:rPr>
          <w:rFonts w:ascii="Arial" w:eastAsia="Times New Roman" w:hAnsi="Arial" w:cs="Arial"/>
          <w:sz w:val="24"/>
          <w:szCs w:val="24"/>
        </w:rPr>
        <w:t>Задачами центра тестирования являются:</w:t>
      </w:r>
    </w:p>
    <w:p w:rsidR="00B347B7" w:rsidRPr="00232252" w:rsidRDefault="00B347B7" w:rsidP="00B347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2252">
        <w:rPr>
          <w:rFonts w:ascii="Arial" w:eastAsia="Times New Roman" w:hAnsi="Arial" w:cs="Arial"/>
          <w:sz w:val="24"/>
          <w:szCs w:val="24"/>
        </w:rPr>
        <w:t>- популяризация комплекса ГТО среди подрастающего поколения и населения района;</w:t>
      </w:r>
    </w:p>
    <w:p w:rsidR="00B347B7" w:rsidRPr="00232252" w:rsidRDefault="00B347B7" w:rsidP="00B347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2252">
        <w:rPr>
          <w:rFonts w:ascii="Arial" w:eastAsia="Times New Roman" w:hAnsi="Arial" w:cs="Arial"/>
          <w:sz w:val="24"/>
          <w:szCs w:val="24"/>
        </w:rPr>
        <w:t>- повышение уровня физической подготовленности подрастающего поколения и населения района;</w:t>
      </w:r>
    </w:p>
    <w:p w:rsidR="00B347B7" w:rsidRPr="00232252" w:rsidRDefault="00B347B7" w:rsidP="00B347B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- пропаганда здорового образа жизни;</w:t>
      </w:r>
    </w:p>
    <w:p w:rsidR="00B347B7" w:rsidRPr="00232252" w:rsidRDefault="00B347B7" w:rsidP="00B347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2252">
        <w:rPr>
          <w:rFonts w:ascii="Arial" w:eastAsia="Times New Roman" w:hAnsi="Arial" w:cs="Arial"/>
          <w:sz w:val="24"/>
          <w:szCs w:val="24"/>
        </w:rPr>
        <w:t xml:space="preserve">- создание условий, мотивирующих к занятиям физической культурой </w:t>
      </w:r>
      <w:r w:rsidRPr="00232252">
        <w:rPr>
          <w:rFonts w:ascii="Arial" w:eastAsia="Times New Roman" w:hAnsi="Arial" w:cs="Arial"/>
          <w:sz w:val="24"/>
          <w:szCs w:val="24"/>
        </w:rPr>
        <w:br/>
        <w:t>и спортом;</w:t>
      </w:r>
    </w:p>
    <w:p w:rsidR="00B347B7" w:rsidRPr="00232252" w:rsidRDefault="00B347B7" w:rsidP="00B347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2252">
        <w:rPr>
          <w:rFonts w:ascii="Arial" w:eastAsia="Times New Roman" w:hAnsi="Arial" w:cs="Arial"/>
          <w:sz w:val="24"/>
          <w:szCs w:val="24"/>
        </w:rPr>
        <w:t xml:space="preserve">- поощрение подрастающего поколения и населения района,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населения. </w:t>
      </w:r>
    </w:p>
    <w:p w:rsidR="00B347B7" w:rsidRPr="00232252" w:rsidRDefault="00B347B7" w:rsidP="00B347B7">
      <w:pPr>
        <w:spacing w:after="0" w:line="240" w:lineRule="auto"/>
        <w:ind w:firstLine="485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С 2017 года и на последующие выделены средства на обеспечение работы муниципального центра тестирования комплекса ГТО. </w:t>
      </w:r>
    </w:p>
    <w:p w:rsidR="00B347B7" w:rsidRPr="00232252" w:rsidRDefault="00B347B7" w:rsidP="00B347B7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 xml:space="preserve">Миссия по подготовке населения к испытаниям комплекса ГТО возложена на сеть спортивных клубов по месту жительства граждан. 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Приоритетным для района является развитие спартакиадного движения, продвижение в территории района массовых всероссийских акций, из которых наиболее массовыми являются «Лыжня России», «Кросс нации».</w:t>
      </w:r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Несмотря на позитивную динамику развития массовой физической </w:t>
      </w:r>
      <w:proofErr w:type="gramStart"/>
      <w:r w:rsidRPr="00232252">
        <w:rPr>
          <w:rFonts w:ascii="Arial" w:hAnsi="Arial" w:cs="Arial"/>
          <w:sz w:val="24"/>
          <w:szCs w:val="24"/>
        </w:rPr>
        <w:t>культуры</w:t>
      </w:r>
      <w:proofErr w:type="gramEnd"/>
      <w:r w:rsidRPr="00232252">
        <w:rPr>
          <w:rFonts w:ascii="Arial" w:hAnsi="Arial" w:cs="Arial"/>
          <w:sz w:val="24"/>
          <w:szCs w:val="24"/>
        </w:rPr>
        <w:t xml:space="preserve"> и спорта в Саянском районе сохраняют актуальность следующие проблемные вопросы:   </w:t>
      </w:r>
    </w:p>
    <w:p w:rsidR="00B347B7" w:rsidRPr="00232252" w:rsidRDefault="00B347B7" w:rsidP="00B347B7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PTSans-Regular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Недостаток спортивных сооружений как крытых, так и плоскостных. </w:t>
      </w:r>
      <w:r w:rsidRPr="00232252">
        <w:rPr>
          <w:rFonts w:ascii="Arial" w:hAnsi="Arial" w:cs="Arial"/>
          <w:sz w:val="24"/>
          <w:szCs w:val="24"/>
        </w:rPr>
        <w:tab/>
        <w:t>Слабая материально-техническая, методическая база, кадровое обеспечение спортивных клубов по месту жительства. А</w:t>
      </w:r>
      <w:r w:rsidRPr="00232252">
        <w:rPr>
          <w:rFonts w:ascii="Arial" w:eastAsia="PTSans-Regular" w:hAnsi="Arial" w:cs="Arial"/>
          <w:sz w:val="24"/>
          <w:szCs w:val="24"/>
        </w:rPr>
        <w:t xml:space="preserve">нализ деятельности спортивных клубов по месту жительства указал на недостаток квалифицированных специалистов, </w:t>
      </w:r>
      <w:r w:rsidRPr="00232252">
        <w:rPr>
          <w:rFonts w:ascii="Arial" w:eastAsia="PTSans-Regular" w:hAnsi="Arial" w:cs="Arial"/>
          <w:sz w:val="24"/>
          <w:szCs w:val="24"/>
        </w:rPr>
        <w:lastRenderedPageBreak/>
        <w:t>подготовленных для работы в клубах по месту жительства граждан, недостаток количества и однообразие форм массовых физкультурно-спортивных занятий, ориентированных на взрослое население, недостатки в нормативно-правовом оформлении и содержании деятельности клубов, проблемы с помещениями для размещения спортивных клубов.</w:t>
      </w:r>
    </w:p>
    <w:p w:rsidR="00B347B7" w:rsidRPr="00232252" w:rsidRDefault="00B347B7" w:rsidP="00B347B7">
      <w:pPr>
        <w:pStyle w:val="1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2. 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Основная роль в этом принадлежит средствам массовой информации.   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3. Недостаток условий для активного семейного отдыха.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4. Недостаток нормативно-правовой базы на краевом, </w:t>
      </w:r>
      <w:proofErr w:type="gramStart"/>
      <w:r w:rsidRPr="00232252">
        <w:rPr>
          <w:rFonts w:ascii="Arial" w:hAnsi="Arial" w:cs="Arial"/>
          <w:sz w:val="24"/>
          <w:szCs w:val="24"/>
        </w:rPr>
        <w:t>а</w:t>
      </w:r>
      <w:proofErr w:type="gramEnd"/>
      <w:r w:rsidRPr="00232252">
        <w:rPr>
          <w:rFonts w:ascii="Arial" w:hAnsi="Arial" w:cs="Arial"/>
          <w:sz w:val="24"/>
          <w:szCs w:val="24"/>
        </w:rPr>
        <w:t xml:space="preserve"> следовательно и районном  уровне, позволяющей осуществлять планомерное развитие физической культуры и спорта по месту жительства, среди трудящихся, лиц среднего и старшего возраста.    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5. Неравномерность развития физической культуры и спорта в районе, обусловленная низким уровнем финансирования отрасли в районе, обеспеченности спортивными сооружениями. </w:t>
      </w:r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Реализация Подпрограммы позволит решить указанные проблемы при максимально эффективном управлении муниципальными финансами.</w:t>
      </w:r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Учитывая текущие вызовы, в подпрограмме запланирован комплекс мер по реализации календарного плана физкультурных, спортивных мероприятий Саянского района, развитию спортивной инфраструктуры. </w:t>
      </w:r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B347B7" w:rsidRPr="00232252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color w:val="00B050"/>
          <w:sz w:val="24"/>
          <w:szCs w:val="24"/>
        </w:rPr>
      </w:pPr>
    </w:p>
    <w:p w:rsidR="00B347B7" w:rsidRPr="00232252" w:rsidRDefault="00B347B7" w:rsidP="00B347B7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Координатором программы является администрация Саянского района.</w:t>
      </w:r>
    </w:p>
    <w:p w:rsidR="00B347B7" w:rsidRPr="00232252" w:rsidRDefault="00B347B7" w:rsidP="00B347B7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Цель программы: создание доступных условий для занятий населения Саянского района  различных возрастных, профессиональных и социальных групп физической культурой и спортом </w:t>
      </w:r>
    </w:p>
    <w:p w:rsidR="00B347B7" w:rsidRPr="00232252" w:rsidRDefault="00B347B7" w:rsidP="00B347B7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Мероприятия подпрограммы содержат два раздела, мероприятия каждого из них в совокупности нацелены на решение одной из ее задач.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232252">
        <w:rPr>
          <w:rFonts w:ascii="Arial" w:hAnsi="Arial" w:cs="Arial"/>
          <w:sz w:val="24"/>
          <w:szCs w:val="24"/>
        </w:rPr>
        <w:t xml:space="preserve">Выбор мероприятий подпрограммы обусловлен целями и задачами, которые призвана решить  подпрограмма, данными анализа сложившейся на территории района ситуации по развитию физической культуры и спорта. </w:t>
      </w:r>
    </w:p>
    <w:p w:rsidR="00B347B7" w:rsidRPr="00232252" w:rsidRDefault="00B347B7" w:rsidP="00B347B7">
      <w:p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>Сроки выполнения подпрограммы: 2020-2024 годы.</w:t>
      </w:r>
    </w:p>
    <w:p w:rsidR="00B347B7" w:rsidRPr="00232252" w:rsidRDefault="00B347B7" w:rsidP="00B347B7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B347B7" w:rsidRPr="00232252" w:rsidRDefault="00B347B7" w:rsidP="00B347B7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 (увеличение с 16,49 % в 2014 году до 45,0 % в 2024 году);</w:t>
      </w:r>
    </w:p>
    <w:p w:rsidR="00B347B7" w:rsidRPr="00232252" w:rsidRDefault="00B347B7" w:rsidP="00B347B7">
      <w:pPr>
        <w:snapToGrid w:val="0"/>
        <w:spacing w:after="0" w:line="240" w:lineRule="auto"/>
        <w:ind w:left="74" w:firstLine="466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Доля учащихся, систематически занимающихся физической культурой и спортом, в общей численности учащихся (увеличение до 86,2% в 2024 году); </w:t>
      </w:r>
    </w:p>
    <w:p w:rsidR="00B347B7" w:rsidRPr="00232252" w:rsidRDefault="00B347B7" w:rsidP="00B347B7">
      <w:pPr>
        <w:snapToGrid w:val="0"/>
        <w:spacing w:after="0" w:line="240" w:lineRule="auto"/>
        <w:ind w:left="74" w:firstLine="466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Единовременная пропускная способность спортивных сооружений (сохранение на уровне 738 человека в 2024 году);</w:t>
      </w:r>
    </w:p>
    <w:p w:rsidR="00B347B7" w:rsidRPr="00232252" w:rsidRDefault="00B347B7" w:rsidP="00B347B7">
      <w:pPr>
        <w:snapToGrid w:val="0"/>
        <w:spacing w:after="0" w:line="240" w:lineRule="auto"/>
        <w:ind w:left="74" w:firstLine="466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lastRenderedPageBreak/>
        <w:t>Количество жителей Саянского района, проинформированных о мероприятиях в области физической культуры и спорта (увеличение с 2803 тыс. человек до 3350 тыс. человек в 2024 году).</w:t>
      </w:r>
    </w:p>
    <w:p w:rsidR="00B347B7" w:rsidRPr="00232252" w:rsidRDefault="00B347B7" w:rsidP="00B347B7">
      <w:pPr>
        <w:widowControl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B347B7" w:rsidRPr="00232252" w:rsidRDefault="00B347B7" w:rsidP="00B347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        Реализацию подпрограммы осуществляет: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«Агинское».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Финансирование мероприятий программы осуществляется за счет средств местного бюджета в соответствии с </w:t>
      </w:r>
      <w:hyperlink r:id="rId12" w:anchor="Par377" w:history="1">
        <w:r w:rsidRPr="00232252">
          <w:rPr>
            <w:rStyle w:val="ab"/>
            <w:rFonts w:ascii="Arial" w:hAnsi="Arial" w:cs="Arial"/>
            <w:sz w:val="24"/>
            <w:szCs w:val="24"/>
          </w:rPr>
          <w:t>мероприятиями</w:t>
        </w:r>
      </w:hyperlink>
      <w:r w:rsidRPr="00232252">
        <w:rPr>
          <w:rFonts w:ascii="Arial" w:hAnsi="Arial" w:cs="Arial"/>
          <w:sz w:val="24"/>
          <w:szCs w:val="24"/>
        </w:rPr>
        <w:t xml:space="preserve"> подпрограммы согласно приложению № 2 к подпрограмме (далее - мероприятия подпрограммы).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Главными распорядителями средств местного бюджета является Администрация Саянского района.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Финансирование 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 из средств районного бюджета. 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2.4. Организация управления подпрограммой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232252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2252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B347B7" w:rsidRPr="00232252" w:rsidRDefault="00B347B7" w:rsidP="00B347B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Управление реализацией Подпрограммы осуществляет 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«Агинское». </w:t>
      </w:r>
      <w:proofErr w:type="gramStart"/>
      <w:r w:rsidRPr="00232252">
        <w:rPr>
          <w:rFonts w:ascii="Arial" w:hAnsi="Arial" w:cs="Arial"/>
          <w:sz w:val="24"/>
          <w:szCs w:val="24"/>
        </w:rPr>
        <w:t>Ежемесячно, до 5 числа месяца, следующего за отчетным периодом, и по итогам года до 15 января очередного финансового года 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 направляет в адрес учредителя отчет  о целевом и эффективном использовании бюджетных средств (МКУ «ФЭУ администрации Саянского района»).</w:t>
      </w:r>
      <w:proofErr w:type="gramEnd"/>
    </w:p>
    <w:p w:rsidR="00B347B7" w:rsidRPr="00232252" w:rsidRDefault="00B347B7" w:rsidP="00B347B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32252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2252">
        <w:rPr>
          <w:rFonts w:ascii="Arial" w:hAnsi="Arial" w:cs="Arial"/>
          <w:sz w:val="24"/>
          <w:szCs w:val="24"/>
        </w:rPr>
        <w:t xml:space="preserve"> целевым использованием бюджетных средств осуществляет МКУ «ФЭУ администрации Саянского района».</w:t>
      </w:r>
    </w:p>
    <w:p w:rsidR="00B347B7" w:rsidRPr="00232252" w:rsidRDefault="00B347B7" w:rsidP="00B347B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2.5. Оценка </w:t>
      </w:r>
      <w:proofErr w:type="gramStart"/>
      <w:r w:rsidRPr="00232252">
        <w:rPr>
          <w:rFonts w:ascii="Arial" w:hAnsi="Arial" w:cs="Arial"/>
          <w:sz w:val="24"/>
          <w:szCs w:val="24"/>
        </w:rPr>
        <w:t>социально-экономической</w:t>
      </w:r>
      <w:proofErr w:type="gramEnd"/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эффективности от реализации подпрограммы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Реализация мероприятий подпрограммы за период 2020 - 2024 годов позволит обеспечить достижение следующих результатов:</w:t>
      </w:r>
    </w:p>
    <w:p w:rsidR="00B347B7" w:rsidRPr="00232252" w:rsidRDefault="00B347B7" w:rsidP="00B347B7">
      <w:pPr>
        <w:snapToGrid w:val="0"/>
        <w:spacing w:after="0" w:line="240" w:lineRule="auto"/>
        <w:ind w:left="266" w:firstLine="442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увеличить долю граждан Саянского района, систематически занимающегося физической культурой и спортом к общей численности населения района до    45 % (4500 чел).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Административный риск реализации Подпрограммы представляет собой невыполнение в полном объеме исполнителем принятых по программе финансовых обязательств, а также связано с  неэффективным управлением Подпрограммой, которое может привести к невыполнению цели и задач Подпрограммы, обусловленному: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- срывом мероприятий и недостижением целевых показателей;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- неэффективным использованием ресурсов.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Способами ограничения административного риска являются: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- регулярная и открытая публикация данных о ходе финансирования программы в качестве механизма, стимулирующего исполнителя выполнять принятые на себя обязательства;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- усиление </w:t>
      </w:r>
      <w:proofErr w:type="gramStart"/>
      <w:r w:rsidRPr="00232252">
        <w:rPr>
          <w:rFonts w:ascii="Arial" w:hAnsi="Arial" w:cs="Arial"/>
          <w:sz w:val="24"/>
          <w:szCs w:val="24"/>
        </w:rPr>
        <w:t>контроля за</w:t>
      </w:r>
      <w:proofErr w:type="gramEnd"/>
      <w:r w:rsidRPr="00232252">
        <w:rPr>
          <w:rFonts w:ascii="Arial" w:hAnsi="Arial" w:cs="Arial"/>
          <w:sz w:val="24"/>
          <w:szCs w:val="24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- своевременная корректировка мероприятий программы.</w:t>
      </w: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lastRenderedPageBreak/>
        <w:t>2.6. Система программных мероприятий</w:t>
      </w:r>
    </w:p>
    <w:p w:rsidR="00B347B7" w:rsidRPr="00232252" w:rsidRDefault="0057129A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4"/>
          <w:szCs w:val="24"/>
        </w:rPr>
      </w:pPr>
      <w:hyperlink r:id="rId13" w:anchor="Par377" w:history="1">
        <w:r w:rsidR="00B347B7" w:rsidRPr="00232252">
          <w:rPr>
            <w:rStyle w:val="ab"/>
            <w:rFonts w:ascii="Arial" w:hAnsi="Arial" w:cs="Arial"/>
            <w:sz w:val="24"/>
            <w:szCs w:val="24"/>
          </w:rPr>
          <w:t>Перечень</w:t>
        </w:r>
      </w:hyperlink>
      <w:r w:rsidR="00B347B7" w:rsidRPr="00232252">
        <w:rPr>
          <w:rFonts w:ascii="Arial" w:hAnsi="Arial" w:cs="Arial"/>
          <w:sz w:val="24"/>
          <w:szCs w:val="24"/>
        </w:rPr>
        <w:t xml:space="preserve"> мероприятий программы приведен в приложении № 1 к подпрограмме.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2.7. Обоснование </w:t>
      </w:r>
      <w:proofErr w:type="gramStart"/>
      <w:r w:rsidRPr="00232252">
        <w:rPr>
          <w:rFonts w:ascii="Arial" w:hAnsi="Arial" w:cs="Arial"/>
          <w:sz w:val="24"/>
          <w:szCs w:val="24"/>
        </w:rPr>
        <w:t>финансовых</w:t>
      </w:r>
      <w:proofErr w:type="gramEnd"/>
      <w:r w:rsidRPr="00232252">
        <w:rPr>
          <w:rFonts w:ascii="Arial" w:hAnsi="Arial" w:cs="Arial"/>
          <w:sz w:val="24"/>
          <w:szCs w:val="24"/>
        </w:rPr>
        <w:t>, материальных и трудовых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затрат (ресурсное обеспечение программы) с указанием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источников финансирования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бюджета.</w:t>
      </w:r>
    </w:p>
    <w:p w:rsidR="00B347B7" w:rsidRPr="00232252" w:rsidRDefault="00B347B7" w:rsidP="00B347B7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18434,6 тыс. рублей, в том числе средства местного бюджета - </w:t>
      </w:r>
    </w:p>
    <w:p w:rsidR="00B347B7" w:rsidRPr="00232252" w:rsidRDefault="00B347B7" w:rsidP="00B347B7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18434,6 тыс. рублей по годам: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в 2020 году всего 3282,8 тыс. рублей, в том числе средства местного бюджета 3282,8  тыс. рублей,     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в 2021 году всего 3637,2 тыс. рублей, в том числе средства местного бюджета 3637,2  тыс. рублей. 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в 2022 году всего 3838,2 тыс. рублей, в том числе средства местного бюджета 3838,2  тыс. рублей.       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в 2023 году всего 3838,2 тыс. рублей, в том числе средства местного бюджета 3838,2  тыс. рублей.  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в 2024 году всего 3838,2 тыс. рублей, в том числе средства местного бюджета 3838,2  тыс. рублей.    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      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.                                                                 </w:t>
      </w:r>
    </w:p>
    <w:p w:rsidR="00B347B7" w:rsidRPr="00232252" w:rsidRDefault="00B347B7" w:rsidP="00B347B7">
      <w:pPr>
        <w:spacing w:after="0" w:line="240" w:lineRule="auto"/>
        <w:rPr>
          <w:rFonts w:ascii="Arial" w:hAnsi="Arial" w:cs="Arial"/>
          <w:sz w:val="24"/>
          <w:szCs w:val="24"/>
        </w:rPr>
        <w:sectPr w:rsidR="00B347B7" w:rsidRPr="00232252">
          <w:footnotePr>
            <w:pos w:val="beneathText"/>
          </w:footnotePr>
          <w:pgSz w:w="11905" w:h="16837"/>
          <w:pgMar w:top="947" w:right="851" w:bottom="284" w:left="1134" w:header="720" w:footer="720" w:gutter="0"/>
          <w:pgNumType w:start="1"/>
          <w:cols w:space="720"/>
        </w:sectPr>
      </w:pPr>
    </w:p>
    <w:tbl>
      <w:tblPr>
        <w:tblpPr w:leftFromText="180" w:rightFromText="180" w:bottomFromText="200" w:vertAnchor="page" w:horzAnchor="margin" w:tblpY="2699"/>
        <w:tblW w:w="16031" w:type="dxa"/>
        <w:tblLook w:val="04A0" w:firstRow="1" w:lastRow="0" w:firstColumn="1" w:lastColumn="0" w:noHBand="0" w:noVBand="1"/>
      </w:tblPr>
      <w:tblGrid>
        <w:gridCol w:w="594"/>
        <w:gridCol w:w="3200"/>
        <w:gridCol w:w="1559"/>
        <w:gridCol w:w="2977"/>
        <w:gridCol w:w="1701"/>
        <w:gridCol w:w="1559"/>
        <w:gridCol w:w="1559"/>
        <w:gridCol w:w="1418"/>
        <w:gridCol w:w="1464"/>
      </w:tblGrid>
      <w:tr w:rsidR="00B347B7" w:rsidRPr="00232252" w:rsidTr="00B347B7">
        <w:trPr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32252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Цель,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347B7" w:rsidRPr="00232252" w:rsidTr="00B347B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2237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B347B7" w:rsidRPr="00232252" w:rsidTr="00B347B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Целевой</w:t>
            </w:r>
            <w:proofErr w:type="gramEnd"/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 индикаторы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47B7" w:rsidRPr="00232252" w:rsidTr="00B347B7">
        <w:trPr>
          <w:trHeight w:val="8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Единовременная пропускная способность спортивных сооружений Саянского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 человек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Гос. стат.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</w:tr>
      <w:tr w:rsidR="00B347B7" w:rsidRPr="00232252" w:rsidTr="00B347B7">
        <w:trPr>
          <w:trHeight w:val="17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Доля граждан Саянского района, занимающихся физической культурой и спортом по                            месту работы, в общей численности населения, занятого в экономике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</w:tr>
      <w:tr w:rsidR="00B347B7" w:rsidRPr="00232252" w:rsidTr="00B347B7">
        <w:trPr>
          <w:trHeight w:val="131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Доля учащихся, систематически занимающихся физической культурой и спортом, в общей численности учащихся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86,1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86,2</w:t>
            </w:r>
          </w:p>
        </w:tc>
      </w:tr>
      <w:tr w:rsidR="00B347B7" w:rsidRPr="00232252" w:rsidTr="00B347B7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жителей Саянского района, проинформированных о мероприятиях в области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3350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3360</w:t>
            </w:r>
          </w:p>
        </w:tc>
      </w:tr>
    </w:tbl>
    <w:tbl>
      <w:tblPr>
        <w:tblpPr w:leftFromText="180" w:rightFromText="180" w:bottomFromText="200" w:vertAnchor="page" w:horzAnchor="margin" w:tblpY="2194"/>
        <w:tblW w:w="5000" w:type="pct"/>
        <w:tblLook w:val="04A0" w:firstRow="1" w:lastRow="0" w:firstColumn="1" w:lastColumn="0" w:noHBand="0" w:noVBand="1"/>
      </w:tblPr>
      <w:tblGrid>
        <w:gridCol w:w="15539"/>
      </w:tblGrid>
      <w:tr w:rsidR="00B347B7" w:rsidRPr="00232252" w:rsidTr="00B347B7">
        <w:trPr>
          <w:trHeight w:val="70"/>
        </w:trPr>
        <w:tc>
          <w:tcPr>
            <w:tcW w:w="5000" w:type="pct"/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Цели, целевые показатели, задачи, показатели результативности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B347B7" w:rsidRPr="00232252" w:rsidRDefault="00B347B7" w:rsidP="00B347B7">
      <w:pPr>
        <w:spacing w:after="0" w:line="240" w:lineRule="auto"/>
        <w:ind w:left="9302"/>
        <w:rPr>
          <w:rFonts w:ascii="Arial" w:eastAsia="Times New Roman" w:hAnsi="Arial" w:cs="Arial"/>
          <w:sz w:val="24"/>
          <w:szCs w:val="24"/>
        </w:rPr>
      </w:pPr>
      <w:r w:rsidRPr="00232252">
        <w:rPr>
          <w:rFonts w:ascii="Arial" w:eastAsia="Times New Roman" w:hAnsi="Arial" w:cs="Arial"/>
          <w:sz w:val="24"/>
          <w:szCs w:val="24"/>
        </w:rPr>
        <w:t xml:space="preserve">Приложение № 1    </w:t>
      </w:r>
      <w:r w:rsidRPr="00232252">
        <w:rPr>
          <w:rFonts w:ascii="Arial" w:eastAsia="Times New Roman" w:hAnsi="Arial" w:cs="Arial"/>
          <w:sz w:val="24"/>
          <w:szCs w:val="24"/>
        </w:rPr>
        <w:br/>
        <w:t xml:space="preserve"> к подпрограмме 1 «Развитие массовой физической культуры и спорта»</w:t>
      </w:r>
    </w:p>
    <w:tbl>
      <w:tblPr>
        <w:tblpPr w:leftFromText="180" w:rightFromText="180" w:bottomFromText="200" w:vertAnchor="text" w:horzAnchor="margin" w:tblpY="-550"/>
        <w:tblW w:w="16305" w:type="dxa"/>
        <w:tblLayout w:type="fixed"/>
        <w:tblLook w:val="04A0" w:firstRow="1" w:lastRow="0" w:firstColumn="1" w:lastColumn="0" w:noHBand="0" w:noVBand="1"/>
      </w:tblPr>
      <w:tblGrid>
        <w:gridCol w:w="548"/>
        <w:gridCol w:w="103"/>
        <w:gridCol w:w="1111"/>
        <w:gridCol w:w="13"/>
        <w:gridCol w:w="250"/>
        <w:gridCol w:w="1121"/>
        <w:gridCol w:w="504"/>
        <w:gridCol w:w="850"/>
        <w:gridCol w:w="461"/>
        <w:gridCol w:w="380"/>
        <w:gridCol w:w="350"/>
        <w:gridCol w:w="217"/>
        <w:gridCol w:w="10"/>
        <w:gridCol w:w="226"/>
        <w:gridCol w:w="336"/>
        <w:gridCol w:w="236"/>
        <w:gridCol w:w="477"/>
        <w:gridCol w:w="334"/>
        <w:gridCol w:w="236"/>
        <w:gridCol w:w="995"/>
        <w:gridCol w:w="94"/>
        <w:gridCol w:w="641"/>
        <w:gridCol w:w="110"/>
        <w:gridCol w:w="152"/>
        <w:gridCol w:w="599"/>
        <w:gridCol w:w="398"/>
        <w:gridCol w:w="473"/>
        <w:gridCol w:w="524"/>
        <w:gridCol w:w="167"/>
        <w:gridCol w:w="691"/>
        <w:gridCol w:w="140"/>
        <w:gridCol w:w="855"/>
        <w:gridCol w:w="129"/>
        <w:gridCol w:w="1152"/>
        <w:gridCol w:w="508"/>
        <w:gridCol w:w="24"/>
        <w:gridCol w:w="236"/>
        <w:gridCol w:w="236"/>
        <w:gridCol w:w="397"/>
        <w:gridCol w:w="21"/>
      </w:tblGrid>
      <w:tr w:rsidR="00B347B7" w:rsidRPr="00232252" w:rsidTr="00B347B7">
        <w:trPr>
          <w:gridAfter w:val="5"/>
          <w:wAfter w:w="914" w:type="dxa"/>
          <w:trHeight w:val="824"/>
        </w:trPr>
        <w:tc>
          <w:tcPr>
            <w:tcW w:w="649" w:type="dxa"/>
            <w:gridSpan w:val="2"/>
            <w:noWrap/>
            <w:vAlign w:val="center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29" w:type="dxa"/>
            <w:gridSpan w:val="32"/>
            <w:noWrap/>
            <w:vAlign w:val="bottom"/>
          </w:tcPr>
          <w:p w:rsidR="00B347B7" w:rsidRPr="00232252" w:rsidRDefault="00B347B7">
            <w:pPr>
              <w:spacing w:after="0" w:line="240" w:lineRule="auto"/>
              <w:ind w:left="9302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2    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подпрограмме 1 «Развитие массовой физической культуры и спорта»</w:t>
            </w:r>
          </w:p>
          <w:p w:rsidR="00B347B7" w:rsidRPr="00232252" w:rsidRDefault="00B347B7">
            <w:pPr>
              <w:spacing w:after="0" w:line="240" w:lineRule="auto"/>
              <w:ind w:left="1026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47B7" w:rsidRPr="00232252" w:rsidTr="00B347B7">
        <w:trPr>
          <w:gridAfter w:val="5"/>
          <w:wAfter w:w="914" w:type="dxa"/>
          <w:trHeight w:val="286"/>
        </w:trPr>
        <w:tc>
          <w:tcPr>
            <w:tcW w:w="2022" w:type="dxa"/>
            <w:gridSpan w:val="5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45" w:type="dxa"/>
            <w:gridSpan w:val="29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Перечень мероприятий подпрограммы  «Развитие массовой физической культуры и спорта» </w:t>
            </w:r>
          </w:p>
        </w:tc>
      </w:tr>
      <w:tr w:rsidR="00B347B7" w:rsidRPr="00232252" w:rsidTr="00B347B7">
        <w:trPr>
          <w:gridAfter w:val="2"/>
          <w:wAfter w:w="418" w:type="dxa"/>
          <w:trHeight w:val="71"/>
        </w:trPr>
        <w:tc>
          <w:tcPr>
            <w:tcW w:w="547" w:type="dxa"/>
            <w:noWrap/>
            <w:vAlign w:val="center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gridSpan w:val="3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gridSpan w:val="3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7B7" w:rsidRPr="00232252" w:rsidTr="00B347B7">
        <w:trPr>
          <w:gridAfter w:val="1"/>
          <w:wAfter w:w="21" w:type="dxa"/>
          <w:trHeight w:val="58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Наименование  подпрограммы, задачи, мероприятия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Расходы, (тыс. руб.), годы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Итого на    2020-2024 годы</w:t>
            </w:r>
          </w:p>
        </w:tc>
        <w:tc>
          <w:tcPr>
            <w:tcW w:w="14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 мероприятия (в натуральном выражении)</w:t>
            </w:r>
          </w:p>
        </w:tc>
      </w:tr>
      <w:tr w:rsidR="00B347B7" w:rsidRPr="00232252" w:rsidTr="00B347B7">
        <w:trPr>
          <w:gridAfter w:val="1"/>
          <w:wAfter w:w="21" w:type="dxa"/>
          <w:trHeight w:val="1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1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29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47B7" w:rsidRPr="00232252" w:rsidTr="00B347B7">
        <w:trPr>
          <w:gridAfter w:val="1"/>
          <w:wAfter w:w="21" w:type="dxa"/>
          <w:trHeight w:val="71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«Развитие массовой физической культуры и спорта»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«Развитие массовой физической культуры и 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3282,8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3637,2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3838,2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3838,2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3838,2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18434,6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347B7" w:rsidRPr="00232252" w:rsidTr="00B347B7">
        <w:trPr>
          <w:trHeight w:val="28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B347B7" w:rsidRPr="00232252" w:rsidTr="00B347B7">
        <w:trPr>
          <w:trHeight w:val="186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Социальные выплаты руководителям спортивных 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клубов по месту жительства граждан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Центр тестирования ВФСК ГТО «Агинское»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846,2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931,9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959,4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959,4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959,4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4656,3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B347B7" w:rsidRPr="00232252" w:rsidTr="00B347B7">
        <w:trPr>
          <w:trHeight w:val="143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Проведение спортивно-массовых мероприятий для жителей Саянского района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200,5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200,5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200,5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200,5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1102,5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Ежегодное проведение не менее 20 официальных физкультурных, спортивных мероприятий с общим количеством участников не менее 500 чел.</w:t>
            </w:r>
          </w:p>
        </w:tc>
      </w:tr>
      <w:tr w:rsidR="00B347B7" w:rsidRPr="00232252" w:rsidTr="00B347B7">
        <w:trPr>
          <w:trHeight w:val="52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Участие в краевых и зональных спортивных мероприятиях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199,5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199,5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199,5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199,5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199,5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998,0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формирование здорового образа жизни через развитие массовой физической 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культуры и спорта</w:t>
            </w:r>
          </w:p>
        </w:tc>
      </w:tr>
      <w:tr w:rsidR="00B347B7" w:rsidRPr="00232252" w:rsidTr="00B347B7">
        <w:trPr>
          <w:trHeight w:val="27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и реализация мероприятий Центра тестирования ГТО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МКУ Центр тестирования ВФСК ГТО «Агинское»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81620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2036,6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2305,3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2478,8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2478,8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2478,8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11778,3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формирование здорового образа жизни через тестирование населения.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47B7" w:rsidRPr="00232252" w:rsidTr="00B347B7">
        <w:trPr>
          <w:gridAfter w:val="33"/>
          <w:wAfter w:w="12655" w:type="dxa"/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</w:tbl>
    <w:p w:rsidR="00B347B7" w:rsidRPr="00232252" w:rsidRDefault="00B347B7" w:rsidP="00B347B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32252">
        <w:rPr>
          <w:rFonts w:ascii="Arial" w:hAnsi="Arial" w:cs="Arial"/>
          <w:color w:val="FF0000"/>
          <w:sz w:val="24"/>
          <w:szCs w:val="24"/>
        </w:rPr>
        <w:br w:type="page"/>
      </w:r>
    </w:p>
    <w:p w:rsidR="00B347B7" w:rsidRPr="00232252" w:rsidRDefault="00B347B7" w:rsidP="00B347B7">
      <w:pPr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  <w:sectPr w:rsidR="00B347B7" w:rsidRPr="00232252">
          <w:footnotePr>
            <w:pos w:val="beneathText"/>
          </w:footnotePr>
          <w:pgSz w:w="16837" w:h="11905" w:orient="landscape"/>
          <w:pgMar w:top="993" w:right="947" w:bottom="709" w:left="567" w:header="720" w:footer="720" w:gutter="0"/>
          <w:pgNumType w:start="1"/>
          <w:cols w:space="720"/>
        </w:sectPr>
      </w:pPr>
    </w:p>
    <w:p w:rsidR="00B347B7" w:rsidRPr="00232252" w:rsidRDefault="00B347B7" w:rsidP="00B347B7">
      <w:pPr>
        <w:pStyle w:val="ConsPlusNormal"/>
        <w:widowControl/>
        <w:ind w:left="6237" w:hanging="425"/>
        <w:jc w:val="left"/>
        <w:rPr>
          <w:sz w:val="24"/>
          <w:szCs w:val="24"/>
        </w:rPr>
      </w:pPr>
      <w:r w:rsidRPr="00232252">
        <w:rPr>
          <w:sz w:val="24"/>
          <w:szCs w:val="24"/>
        </w:rPr>
        <w:lastRenderedPageBreak/>
        <w:t>Приложение №  3</w:t>
      </w:r>
    </w:p>
    <w:p w:rsidR="00B347B7" w:rsidRPr="00232252" w:rsidRDefault="00B347B7" w:rsidP="00B347B7">
      <w:pPr>
        <w:pStyle w:val="ConsPlusNormal"/>
        <w:widowControl/>
        <w:ind w:left="5812" w:firstLine="0"/>
        <w:jc w:val="left"/>
        <w:rPr>
          <w:sz w:val="24"/>
          <w:szCs w:val="24"/>
        </w:rPr>
      </w:pPr>
      <w:r w:rsidRPr="00232252">
        <w:rPr>
          <w:sz w:val="24"/>
          <w:szCs w:val="24"/>
        </w:rPr>
        <w:t>к муниципальной программе «Развитие физической культуры и спорта  в Саянском районе»</w:t>
      </w:r>
    </w:p>
    <w:p w:rsidR="00B347B7" w:rsidRPr="00232252" w:rsidRDefault="00B347B7" w:rsidP="00B347B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347B7" w:rsidRPr="00232252" w:rsidRDefault="00B347B7" w:rsidP="00B347B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32252">
        <w:rPr>
          <w:sz w:val="24"/>
          <w:szCs w:val="24"/>
        </w:rPr>
        <w:t xml:space="preserve">          Подпрограмма 2</w:t>
      </w:r>
    </w:p>
    <w:p w:rsidR="00B347B7" w:rsidRPr="00232252" w:rsidRDefault="00B347B7" w:rsidP="00B347B7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 xml:space="preserve">Паспорт подпрограммы </w:t>
      </w:r>
    </w:p>
    <w:p w:rsidR="00B347B7" w:rsidRPr="00232252" w:rsidRDefault="00B347B7" w:rsidP="00B347B7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«Развитие системы подготовки спортивного резерва»</w:t>
      </w:r>
      <w:r w:rsidRPr="00232252">
        <w:rPr>
          <w:rFonts w:ascii="Arial" w:hAnsi="Arial" w:cs="Arial"/>
          <w:b w:val="0"/>
          <w:sz w:val="24"/>
          <w:szCs w:val="24"/>
        </w:rPr>
        <w:t xml:space="preserve">, реализуемой  </w:t>
      </w:r>
    </w:p>
    <w:p w:rsidR="00B347B7" w:rsidRPr="00232252" w:rsidRDefault="00B347B7" w:rsidP="00B347B7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 xml:space="preserve">в рамках  муниципальной программы «Развитие физической культуры и спорта в Саянском районе» </w:t>
      </w:r>
    </w:p>
    <w:p w:rsidR="00B347B7" w:rsidRPr="00232252" w:rsidRDefault="00B347B7" w:rsidP="00B347B7">
      <w:pPr>
        <w:widowControl w:val="0"/>
        <w:numPr>
          <w:ilvl w:val="0"/>
          <w:numId w:val="14"/>
        </w:num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9"/>
        <w:gridCol w:w="7359"/>
      </w:tblGrid>
      <w:tr w:rsidR="00B347B7" w:rsidRPr="00232252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Наименование        </w:t>
            </w:r>
            <w:r w:rsidRPr="0023225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«Развитие системы подготовки спортивного резерва»</w:t>
            </w:r>
          </w:p>
        </w:tc>
      </w:tr>
      <w:tr w:rsidR="00B347B7" w:rsidRPr="00232252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в Саянском районе» </w:t>
            </w:r>
          </w:p>
        </w:tc>
      </w:tr>
      <w:tr w:rsidR="00B347B7" w:rsidRPr="00232252" w:rsidTr="00B347B7">
        <w:trPr>
          <w:trHeight w:val="881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</w:tc>
      </w:tr>
      <w:tr w:rsidR="00B347B7" w:rsidRPr="00232252" w:rsidTr="00B347B7">
        <w:trPr>
          <w:trHeight w:val="101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МБУ Спортивная школа Саянского района</w:t>
            </w:r>
          </w:p>
        </w:tc>
      </w:tr>
      <w:tr w:rsidR="00B347B7" w:rsidRPr="00232252" w:rsidTr="00B347B7">
        <w:trPr>
          <w:trHeight w:val="58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  <w:p w:rsidR="00B347B7" w:rsidRPr="00232252" w:rsidRDefault="00B347B7">
            <w:pPr>
              <w:pStyle w:val="ConsPlusCell"/>
              <w:spacing w:line="240" w:lineRule="auto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232252">
              <w:rPr>
                <w:rFonts w:ascii="Arial" w:eastAsia="Calibri" w:hAnsi="Arial" w:cs="Arial"/>
                <w:spacing w:val="-2"/>
                <w:sz w:val="24"/>
                <w:szCs w:val="24"/>
              </w:rPr>
              <w:t>Цель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Обеспечение подготовки спортивного резерва для спортивных сборных команд Красноярского края и Саянского района</w:t>
            </w:r>
          </w:p>
        </w:tc>
      </w:tr>
      <w:tr w:rsidR="00B347B7" w:rsidRPr="00232252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22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Формирование 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22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кадровой политики подготовки спортивного резерва;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Совершенствование системы мероприятий, направленных на поиск и поддержку талантливых, одаренных детей в области спорта.</w:t>
            </w:r>
          </w:p>
        </w:tc>
      </w:tr>
      <w:tr w:rsidR="00B347B7" w:rsidRPr="00232252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Целевые индикаторы  </w:t>
            </w:r>
            <w:r w:rsidRPr="0023225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pacing w:after="0" w:line="24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Удельный вес занимающихся в тренировочных группах спортивной специализации (КМС, МС,  а также имеющие разряды и звания по игровым видам спорта) к общему числу занимающихся в учреждениях физкультурно-спортивной направленности (увеличения показателя до 2024 года 3%);</w:t>
            </w:r>
          </w:p>
          <w:p w:rsidR="00B347B7" w:rsidRPr="00232252" w:rsidRDefault="00B347B7">
            <w:pPr>
              <w:spacing w:after="0" w:line="240" w:lineRule="auto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Количество специалистов, обучающихся на курсах повышения квалификации и семинарах (увеличение до 5  человек в 2022 году);</w:t>
            </w:r>
          </w:p>
          <w:p w:rsidR="00B347B7" w:rsidRPr="00232252" w:rsidRDefault="00B347B7">
            <w:pPr>
              <w:spacing w:after="0" w:line="240" w:lineRule="auto"/>
              <w:ind w:left="5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7B7" w:rsidRPr="00232252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Pr="00232252">
              <w:rPr>
                <w:rFonts w:ascii="Arial" w:hAnsi="Arial" w:cs="Arial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2020 - 2024 годы</w:t>
            </w:r>
          </w:p>
        </w:tc>
      </w:tr>
      <w:tr w:rsidR="00B347B7" w:rsidRPr="00232252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всего 82906,3 тыс. рублей, в том числе средства местного бюджета -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82906,3 тыс. рублей по годам: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в 2014 году всего 5 604,5 тыс. рублей, в том числе средства местного бюджета 5 604,5тыс. рублей,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 xml:space="preserve">в 2015 году всего 5604,4 тыс. рублей, в том числе средства местного бюджета 5604,4тыс. рублей,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lastRenderedPageBreak/>
              <w:t xml:space="preserve">в 2016 году всего 6104,4 тыс. рублей, в том числе средства местного бюджета 6104,4тыс. рублей, 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2017 году всего  6481,8 рублей, в том числе средства местного бюджета 6481,8 тыс. рублей,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2018 году всего  7342,5 тыс. рублей, в том числе средства местного бюджета 7342,5 тыс. рублей,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2019 году всего  8511,5 тыс. рублей, в том числе средства местного бюджета 8382,9 тыс. рублей,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краевого бюджета 128,6 тыс</w:t>
            </w:r>
            <w:proofErr w:type="gramStart"/>
            <w:r w:rsidRPr="0023225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2252">
              <w:rPr>
                <w:rFonts w:ascii="Arial" w:hAnsi="Arial" w:cs="Arial"/>
                <w:sz w:val="24"/>
                <w:szCs w:val="24"/>
              </w:rPr>
              <w:t>ублей.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2020 году всего  8128,6 тыс. рублей, в том числе средства местного бюджета 8128,6 тыс. рублей.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2021 году всего  8128,6 тыс. рублей, в том числе средства местного бюджета 8128,6 тыс. рублей.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2022 году всего  9000,0 тыс. рублей, в том числе средства местного бюджета 9000,0 тыс. рублей.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2023 году всего  9000,0 тыс. рублей, в том числе средства местного бюджета 9000,0 тыс. рублей.</w:t>
            </w:r>
          </w:p>
          <w:p w:rsidR="00B347B7" w:rsidRPr="00232252" w:rsidRDefault="00B347B7">
            <w:pPr>
              <w:snapToGri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в 2024 году всего  9000,0 тыс. рублей, в том числе средства местного бюджета 9000,0 тыс. рублей.</w:t>
            </w:r>
          </w:p>
        </w:tc>
      </w:tr>
      <w:tr w:rsidR="00B347B7" w:rsidRPr="00232252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232252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32252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225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32252">
              <w:rPr>
                <w:rFonts w:ascii="Arial" w:hAnsi="Arial" w:cs="Arial"/>
                <w:sz w:val="24"/>
                <w:szCs w:val="24"/>
              </w:rPr>
              <w:t xml:space="preserve"> ходом реализации подпрограммы            осуществляет  Администрация Саянского района; </w:t>
            </w:r>
          </w:p>
          <w:p w:rsidR="00B347B7" w:rsidRPr="00232252" w:rsidRDefault="00B347B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225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32252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местного бюджета осуществляет МКУ «ФЭУ администрации Саянского района».</w:t>
            </w:r>
          </w:p>
        </w:tc>
      </w:tr>
    </w:tbl>
    <w:p w:rsidR="00B347B7" w:rsidRPr="00232252" w:rsidRDefault="00B347B7" w:rsidP="00B347B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widowControl w:val="0"/>
        <w:suppressAutoHyphens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32252">
        <w:rPr>
          <w:rFonts w:ascii="Arial" w:hAnsi="Arial" w:cs="Arial"/>
          <w:b/>
          <w:sz w:val="24"/>
          <w:szCs w:val="24"/>
        </w:rPr>
        <w:t>2.Основные разделы подпрограммы.</w:t>
      </w:r>
    </w:p>
    <w:p w:rsidR="00B347B7" w:rsidRPr="00232252" w:rsidRDefault="00B347B7" w:rsidP="00B347B7">
      <w:pPr>
        <w:widowControl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32252">
        <w:rPr>
          <w:rFonts w:ascii="Arial" w:hAnsi="Arial" w:cs="Arial"/>
          <w:b/>
          <w:sz w:val="24"/>
          <w:szCs w:val="24"/>
        </w:rPr>
        <w:t>2.1.Постановка общешкольной проблемы и обоснование необходимости разработки подпрограммы.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 xml:space="preserve">После утверждения федеральной Стратегии развития физической культуры и спорта была разработана и утверждена «Стратегия развития физической культуры и спорта в Красноярском крае» до 2024 года. Она обозначила вызовы развития системы подготовки спортивного резерва в Красноярском крае. В связи с этим возникла необходимость в стратегическом изменении системы подготовки спортивного резерва, усиления деятельности по нескольким направлениям:   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>- выявление, отбор и профессиональная подготовка  наиболее одаренных молодых спортсменов;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>- 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 xml:space="preserve">- обеспечение возможности  современной,  качественной спортивной подготовки. 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 xml:space="preserve">Основной целью развития спорта и подготовки спортивного резерва в современных условиях стало вовлечение  оптимального числа  юношей и девушек в регулярные занятия физической культурой и спортом повышенной интенсивности, своевременный отбор  и подготовка наиболее одаренных для включения в составы спортивных сборных команд района, края. На протяжении последних трех лет спорта и формирование системы подготовки спортивного резерва шло поступательными темпами. </w:t>
      </w:r>
      <w:proofErr w:type="gramStart"/>
      <w:r w:rsidRPr="00232252">
        <w:rPr>
          <w:rFonts w:ascii="Arial" w:hAnsi="Arial" w:cs="Arial"/>
          <w:b w:val="0"/>
          <w:sz w:val="24"/>
          <w:szCs w:val="24"/>
        </w:rPr>
        <w:t xml:space="preserve">Результатами деятельности школы в этом процессе стало увеличение численности контингента занимающихся в Спортивной школе и в группах по различным видам спорта.  </w:t>
      </w:r>
      <w:proofErr w:type="gramEnd"/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 xml:space="preserve">Снижение количества </w:t>
      </w:r>
      <w:proofErr w:type="gramStart"/>
      <w:r w:rsidRPr="00232252">
        <w:rPr>
          <w:rFonts w:ascii="Arial" w:hAnsi="Arial" w:cs="Arial"/>
          <w:b w:val="0"/>
          <w:sz w:val="24"/>
          <w:szCs w:val="24"/>
        </w:rPr>
        <w:t>занимающихся</w:t>
      </w:r>
      <w:proofErr w:type="gramEnd"/>
      <w:r w:rsidRPr="00232252">
        <w:rPr>
          <w:rFonts w:ascii="Arial" w:hAnsi="Arial" w:cs="Arial"/>
          <w:b w:val="0"/>
          <w:sz w:val="24"/>
          <w:szCs w:val="24"/>
        </w:rPr>
        <w:t xml:space="preserve"> в спортивной школе обусловлено снижением численности населения района.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>2017/2018 учебный год – 232 человека;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 xml:space="preserve">2018/2019 учебный год – 238 человек. 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 xml:space="preserve">2019/2020 учебный год – 244 человека. 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 xml:space="preserve">При подготовке спортивного резерва существуют проблемы: 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lastRenderedPageBreak/>
        <w:t>- обеспечение современных условий для подготовки спортивного резерва;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>- дефицит высококвалифицированных кадров, владеющих современными технологиями подготовки спортсменов;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>- недостаточное количество современных спортивных сооружений, нет крытого хоккейного корта.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232252">
        <w:rPr>
          <w:rFonts w:ascii="Arial" w:hAnsi="Arial" w:cs="Arial"/>
          <w:b w:val="0"/>
          <w:sz w:val="24"/>
          <w:szCs w:val="24"/>
        </w:rPr>
        <w:t xml:space="preserve">О важности и своевременности обсуждения указанных проблем и приоритетных направлений  государственной политики по развитию системы подготовки спортивного резерва говорит тот факт, что 6 ноября 2012 года на Совете при Президенте по развитию физической культуры и спорта, посвященном итогам выступления сборной России на Олимпийских играх, много внимания было уделено вопросам работы  спортивных школ и подготовки спортивного резерва. </w:t>
      </w:r>
      <w:proofErr w:type="gramEnd"/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 xml:space="preserve">Поправки, внесенные 412-ФЗ в Федеральный закон «О физической культуре и спорте в Российской Федерации» в декабре 2011 г. уточнили, что под спортивным резервом понимаются лица, проходящие спортивную подготовку в целях включения их в состав спортивных сборных команд, в том числе Российской Федерации. 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 xml:space="preserve">Для повышения эффективности развития детско-юношеского спорта и спортивной подготовки с 01.09.2014 года в спортивной школе  вводятся программы спортивной подготовки на основе федеральных стандартов спортивной подготовки по культивируемым видам спорта. 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>Приказом федерального Министерства спорта за регионами закреплены базовые олимпийские виды спорта. Из них спортивная школа развивает 4  вида спорта (хоккей с шайбой, футбол, волейбол, лыжные гонки).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>В современном понимании, спортивный резерв – это спортсмены, имеющие большой потенциал, и требующие 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B347B7" w:rsidRPr="00232252" w:rsidRDefault="00B347B7" w:rsidP="00B347B7">
      <w:pPr>
        <w:pStyle w:val="42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232252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         Спортивная школа осуществляет свою деятельность  в соответствии с предметом и целями деятельности, определенными в соответствии с законодательством Российской Федерации, законодательством Красноярского края, Уставом, путем  выполнения работ, оказания услуг в сфере физической культуры и спорта для всего населения района.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kern w:val="2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>Для дальнейшего развития системы подготовки спортивного резерва требуется также программный подход.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>Используемый программно-целевой метод позволит: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>выделить для финансирования наиболее приоритетные направления в рамках деятельности спортивной школы;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>обеспечить эффективное планирование и мониторинг результатов реализации подпрограммы.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2252">
        <w:rPr>
          <w:rFonts w:ascii="Arial" w:hAnsi="Arial" w:cs="Arial"/>
          <w:b w:val="0"/>
          <w:sz w:val="24"/>
          <w:szCs w:val="24"/>
        </w:rPr>
        <w:t>Реализация подпрограммы,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школы.</w:t>
      </w:r>
    </w:p>
    <w:p w:rsidR="00B347B7" w:rsidRPr="00232252" w:rsidRDefault="00B347B7" w:rsidP="00B347B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347B7" w:rsidRPr="00232252" w:rsidRDefault="00B347B7" w:rsidP="00B347B7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B347B7" w:rsidRPr="00232252" w:rsidRDefault="00B347B7" w:rsidP="00B347B7">
      <w:pPr>
        <w:widowControl w:val="0"/>
        <w:suppressAutoHyphens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     1. Муниципальным заказчиком-координатором программы является администрация Саянского района.</w:t>
      </w:r>
    </w:p>
    <w:p w:rsidR="00B347B7" w:rsidRPr="00232252" w:rsidRDefault="00B347B7" w:rsidP="00B347B7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Цель программы: Обеспечение подготовки спортивного резерва для спортивных сборных команд Красноярского края и Саянского района.</w:t>
      </w:r>
    </w:p>
    <w:p w:rsidR="00B347B7" w:rsidRPr="00232252" w:rsidRDefault="00B347B7" w:rsidP="00B347B7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Мероприятия подпрограммы содержат четыре раздела, мероприятия каждого из них в совокупности нацелены на решение одной из ее задач.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Выбор мероприятий программы в рамках решаемых задач обусловлен положениями </w:t>
      </w:r>
      <w:r w:rsidRPr="00232252">
        <w:rPr>
          <w:rFonts w:ascii="Arial" w:hAnsi="Arial" w:cs="Arial"/>
          <w:bCs/>
          <w:sz w:val="24"/>
          <w:szCs w:val="24"/>
        </w:rPr>
        <w:t xml:space="preserve">Стратегии развития физической культуры и спорта в Российской Федерации (Распоряжение Правительства Российской Федерации №1101-р от </w:t>
      </w:r>
      <w:r w:rsidRPr="00232252">
        <w:rPr>
          <w:rFonts w:ascii="Arial" w:hAnsi="Arial" w:cs="Arial"/>
          <w:bCs/>
          <w:sz w:val="24"/>
          <w:szCs w:val="24"/>
        </w:rPr>
        <w:lastRenderedPageBreak/>
        <w:t xml:space="preserve">07.08.2009), </w:t>
      </w:r>
      <w:r w:rsidRPr="00232252">
        <w:rPr>
          <w:rFonts w:ascii="Arial" w:hAnsi="Arial" w:cs="Arial"/>
          <w:sz w:val="24"/>
          <w:szCs w:val="24"/>
        </w:rPr>
        <w:t xml:space="preserve">Законом Красноярского края «О физической культуре и спорте в Красноярском крае» № 11-5566 от 21.12.2010 </w:t>
      </w:r>
    </w:p>
    <w:p w:rsidR="00B347B7" w:rsidRPr="00232252" w:rsidRDefault="00B347B7" w:rsidP="00B347B7">
      <w:pPr>
        <w:numPr>
          <w:ilvl w:val="0"/>
          <w:numId w:val="14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b/>
          <w:i/>
          <w:sz w:val="24"/>
          <w:szCs w:val="24"/>
        </w:rPr>
        <w:t>Задача 1:</w:t>
      </w:r>
      <w:r w:rsidRPr="00232252">
        <w:rPr>
          <w:rFonts w:ascii="Arial" w:hAnsi="Arial" w:cs="Arial"/>
          <w:sz w:val="24"/>
          <w:szCs w:val="24"/>
        </w:rPr>
        <w:t xml:space="preserve"> обеспечение целенаправленной подготовки спортивного резерва по видам спорта, включенным во Всероссийский реестр видов спорта, согласно Перечню ведомственных муниципальных услуг (работ), ежегодно утверждаемых постановлением администрации Саянского района </w:t>
      </w:r>
    </w:p>
    <w:p w:rsidR="00B347B7" w:rsidRPr="00232252" w:rsidRDefault="00B347B7" w:rsidP="00B347B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232252">
        <w:rPr>
          <w:rFonts w:ascii="Arial" w:hAnsi="Arial" w:cs="Arial"/>
          <w:b/>
          <w:i/>
          <w:sz w:val="24"/>
          <w:szCs w:val="24"/>
        </w:rPr>
        <w:t xml:space="preserve">Задача 2: </w:t>
      </w:r>
      <w:r w:rsidRPr="00232252">
        <w:rPr>
          <w:rFonts w:ascii="Arial" w:hAnsi="Arial" w:cs="Arial"/>
          <w:sz w:val="24"/>
          <w:szCs w:val="24"/>
        </w:rPr>
        <w:t>организация и проведение тренировочных мероприятий (в том числе тренировочных сборов) на основе разработанных в соответствии с требованиями федеральных стандартов спортивной подготовки программ спортивной подготовки</w:t>
      </w:r>
      <w:r w:rsidRPr="0023225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347B7" w:rsidRPr="00232252" w:rsidRDefault="00B347B7" w:rsidP="00B347B7">
      <w:pPr>
        <w:tabs>
          <w:tab w:val="left" w:pos="0"/>
        </w:tabs>
        <w:spacing w:after="0" w:line="240" w:lineRule="auto"/>
        <w:ind w:firstLine="709"/>
        <w:contextualSpacing/>
        <w:rPr>
          <w:rFonts w:ascii="Arial" w:hAnsi="Arial" w:cs="Arial"/>
          <w:b/>
          <w:i/>
          <w:sz w:val="24"/>
          <w:szCs w:val="24"/>
        </w:rPr>
      </w:pPr>
      <w:r w:rsidRPr="00232252">
        <w:rPr>
          <w:rFonts w:ascii="Arial" w:hAnsi="Arial" w:cs="Arial"/>
          <w:b/>
          <w:i/>
          <w:sz w:val="24"/>
          <w:szCs w:val="24"/>
        </w:rPr>
        <w:t xml:space="preserve">Задача 3: </w:t>
      </w:r>
      <w:r w:rsidRPr="00232252">
        <w:rPr>
          <w:rFonts w:ascii="Arial" w:hAnsi="Arial" w:cs="Arial"/>
          <w:sz w:val="24"/>
          <w:szCs w:val="24"/>
        </w:rPr>
        <w:t>организация и проведение официальных спортивных мероприятий</w:t>
      </w:r>
      <w:r w:rsidRPr="00232252">
        <w:rPr>
          <w:rFonts w:ascii="Arial" w:hAnsi="Arial" w:cs="Arial"/>
          <w:b/>
          <w:i/>
          <w:sz w:val="24"/>
          <w:szCs w:val="24"/>
        </w:rPr>
        <w:t>.</w:t>
      </w:r>
    </w:p>
    <w:p w:rsidR="00B347B7" w:rsidRPr="00232252" w:rsidRDefault="00B347B7" w:rsidP="00B347B7">
      <w:pPr>
        <w:pStyle w:val="ConsPlusCell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225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Задача 4:</w:t>
      </w:r>
      <w:r w:rsidRPr="00232252">
        <w:rPr>
          <w:rFonts w:ascii="Arial" w:hAnsi="Arial" w:cs="Arial"/>
          <w:sz w:val="24"/>
          <w:szCs w:val="24"/>
        </w:rPr>
        <w:t xml:space="preserve"> финансовое обеспечение, материально-техническое обеспечение лиц, проходящих спортивную подготовку (далее – спортсмены), в том числе обеспечение питания и проживания, обеспечение спортивной экипировкой, оборудованием и спортивным инвентарем, необходимым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</w:t>
      </w:r>
      <w:proofErr w:type="gramEnd"/>
      <w:r w:rsidRPr="00232252">
        <w:rPr>
          <w:rFonts w:ascii="Arial" w:hAnsi="Arial" w:cs="Arial"/>
          <w:sz w:val="24"/>
          <w:szCs w:val="24"/>
        </w:rPr>
        <w:t>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</w:t>
      </w:r>
    </w:p>
    <w:p w:rsidR="00B347B7" w:rsidRPr="00232252" w:rsidRDefault="00B347B7" w:rsidP="00B347B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b/>
          <w:sz w:val="24"/>
          <w:szCs w:val="24"/>
        </w:rPr>
        <w:t>Задача 5:</w:t>
      </w:r>
      <w:r w:rsidRPr="00232252">
        <w:rPr>
          <w:rFonts w:ascii="Arial" w:hAnsi="Arial" w:cs="Arial"/>
          <w:sz w:val="24"/>
          <w:szCs w:val="24"/>
        </w:rPr>
        <w:t xml:space="preserve"> обеспечение участия спортсменов в официальных спортивных мероприятиях;</w:t>
      </w:r>
    </w:p>
    <w:p w:rsidR="00B347B7" w:rsidRPr="00232252" w:rsidRDefault="00B347B7" w:rsidP="00B347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    </w:t>
      </w:r>
      <w:r w:rsidRPr="00232252">
        <w:rPr>
          <w:rFonts w:ascii="Arial" w:hAnsi="Arial" w:cs="Arial"/>
          <w:sz w:val="24"/>
          <w:szCs w:val="24"/>
        </w:rPr>
        <w:tab/>
      </w:r>
      <w:r w:rsidRPr="00232252">
        <w:rPr>
          <w:rFonts w:ascii="Arial" w:hAnsi="Arial" w:cs="Arial"/>
          <w:b/>
          <w:sz w:val="24"/>
          <w:szCs w:val="24"/>
        </w:rPr>
        <w:t>Задача 6:</w:t>
      </w:r>
      <w:r w:rsidRPr="00232252">
        <w:rPr>
          <w:rFonts w:ascii="Arial" w:hAnsi="Arial" w:cs="Arial"/>
          <w:sz w:val="24"/>
          <w:szCs w:val="24"/>
        </w:rPr>
        <w:t xml:space="preserve">   реализация программ спортивной подготовки; </w:t>
      </w:r>
    </w:p>
    <w:p w:rsidR="00B347B7" w:rsidRPr="00232252" w:rsidRDefault="00B347B7" w:rsidP="00B347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       </w:t>
      </w:r>
      <w:r w:rsidRPr="00232252">
        <w:rPr>
          <w:rFonts w:ascii="Arial" w:hAnsi="Arial" w:cs="Arial"/>
          <w:sz w:val="24"/>
          <w:szCs w:val="24"/>
        </w:rPr>
        <w:tab/>
      </w:r>
      <w:r w:rsidRPr="00232252">
        <w:rPr>
          <w:rFonts w:ascii="Arial" w:hAnsi="Arial" w:cs="Arial"/>
          <w:b/>
          <w:sz w:val="24"/>
          <w:szCs w:val="24"/>
        </w:rPr>
        <w:t>Задача 7:</w:t>
      </w:r>
      <w:r w:rsidRPr="00232252">
        <w:rPr>
          <w:rFonts w:ascii="Arial" w:hAnsi="Arial" w:cs="Arial"/>
          <w:sz w:val="24"/>
          <w:szCs w:val="24"/>
        </w:rPr>
        <w:t xml:space="preserve"> составление индивидуальных планов спортивной подготовки спортсменов, находящихся на этапе совершенствования спортивного мастерства;</w:t>
      </w:r>
    </w:p>
    <w:p w:rsidR="00B347B7" w:rsidRPr="00232252" w:rsidRDefault="00B347B7" w:rsidP="00B347B7">
      <w:pPr>
        <w:pStyle w:val="ConsPlusCell"/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32252">
        <w:rPr>
          <w:rFonts w:ascii="Arial" w:hAnsi="Arial" w:cs="Arial"/>
          <w:b/>
          <w:sz w:val="24"/>
          <w:szCs w:val="24"/>
        </w:rPr>
        <w:t>Задача 8:</w:t>
      </w:r>
      <w:r w:rsidRPr="00232252">
        <w:rPr>
          <w:rFonts w:ascii="Arial" w:hAnsi="Arial" w:cs="Arial"/>
          <w:sz w:val="24"/>
          <w:szCs w:val="24"/>
        </w:rPr>
        <w:t xml:space="preserve">  реализация мероприятий, включенных в Календарный план спортивно-массовых мероприятий Учреждения.</w:t>
      </w:r>
    </w:p>
    <w:p w:rsidR="00B347B7" w:rsidRPr="00232252" w:rsidRDefault="00B347B7" w:rsidP="00B347B7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ab/>
        <w:t>Сроки выполнения подпрограммы: 2020-2024 годы.</w:t>
      </w:r>
    </w:p>
    <w:p w:rsidR="00B347B7" w:rsidRPr="00232252" w:rsidRDefault="00B347B7" w:rsidP="00B347B7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B347B7" w:rsidRPr="00232252" w:rsidRDefault="00B347B7" w:rsidP="00B347B7">
      <w:pPr>
        <w:spacing w:after="0" w:line="240" w:lineRule="auto"/>
        <w:ind w:firstLine="634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сохранение удельного веса занимающихся в группах спортивной специализации (КМС, МС,  а также имеющие разряды и звания по игровым видам спорта) к общему числу занимающихся в спортивной школе до 3%  в 2024 году;</w:t>
      </w:r>
    </w:p>
    <w:p w:rsidR="00B347B7" w:rsidRPr="00232252" w:rsidRDefault="00B347B7" w:rsidP="00B347B7">
      <w:pPr>
        <w:spacing w:after="0" w:line="240" w:lineRule="auto"/>
        <w:ind w:firstLine="653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увеличение количества специалистов, обучающихся на курсах повышения квалификации и семинарах до 5 человек в 2024 году;</w:t>
      </w:r>
    </w:p>
    <w:p w:rsidR="00B347B7" w:rsidRPr="00232252" w:rsidRDefault="00B347B7" w:rsidP="00B347B7">
      <w:pPr>
        <w:spacing w:after="0" w:line="240" w:lineRule="auto"/>
        <w:ind w:firstLine="485"/>
        <w:jc w:val="both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widowControl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232252">
        <w:rPr>
          <w:rFonts w:ascii="Arial" w:hAnsi="Arial" w:cs="Arial"/>
          <w:b/>
          <w:sz w:val="24"/>
          <w:szCs w:val="24"/>
        </w:rPr>
        <w:t>2.3.Механизм реализации подпрограммы</w:t>
      </w:r>
    </w:p>
    <w:p w:rsidR="00B347B7" w:rsidRPr="00232252" w:rsidRDefault="00B347B7" w:rsidP="00B347B7">
      <w:pPr>
        <w:widowControl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1. Реализацию подпрограммы осуществляет: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МБУ Спортивная школа Саянского района;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Финансирование мероприятий программы осуществляется за счет средств местного бюджета в соответствии с </w:t>
      </w:r>
      <w:hyperlink r:id="rId14" w:anchor="Par377" w:history="1">
        <w:r w:rsidRPr="00232252">
          <w:rPr>
            <w:rStyle w:val="ab"/>
            <w:rFonts w:ascii="Arial" w:hAnsi="Arial" w:cs="Arial"/>
            <w:sz w:val="24"/>
            <w:szCs w:val="24"/>
          </w:rPr>
          <w:t>мероприятиями</w:t>
        </w:r>
      </w:hyperlink>
      <w:r w:rsidRPr="00232252">
        <w:rPr>
          <w:rFonts w:ascii="Arial" w:hAnsi="Arial" w:cs="Arial"/>
          <w:sz w:val="24"/>
          <w:szCs w:val="24"/>
        </w:rPr>
        <w:t xml:space="preserve"> подпрограммы. 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Главными распорядителями средств местного бюджета является администрация Саянского района.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Финансирование МБУ Спортивная школа Саянского района производится </w:t>
      </w:r>
      <w:proofErr w:type="gramStart"/>
      <w:r w:rsidRPr="00232252">
        <w:rPr>
          <w:rFonts w:ascii="Arial" w:hAnsi="Arial" w:cs="Arial"/>
          <w:sz w:val="24"/>
          <w:szCs w:val="24"/>
        </w:rPr>
        <w:t>согласно соглашения</w:t>
      </w:r>
      <w:proofErr w:type="gramEnd"/>
      <w:r w:rsidRPr="00232252">
        <w:rPr>
          <w:rFonts w:ascii="Arial" w:hAnsi="Arial" w:cs="Arial"/>
          <w:sz w:val="24"/>
          <w:szCs w:val="24"/>
        </w:rPr>
        <w:t xml:space="preserve"> с администрацией района «О порядке и условиях предоставления субсидии на финансовое обеспечение выполнения муниципального задания».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32252">
        <w:rPr>
          <w:rFonts w:ascii="Arial" w:hAnsi="Arial" w:cs="Arial"/>
          <w:b/>
          <w:sz w:val="24"/>
          <w:szCs w:val="24"/>
        </w:rPr>
        <w:t>2.4. Организация управления подпрограммой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2252">
        <w:rPr>
          <w:rFonts w:ascii="Arial" w:hAnsi="Arial" w:cs="Arial"/>
          <w:b/>
          <w:sz w:val="24"/>
          <w:szCs w:val="24"/>
        </w:rPr>
        <w:t xml:space="preserve">и </w:t>
      </w:r>
      <w:proofErr w:type="gramStart"/>
      <w:r w:rsidRPr="00232252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232252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232252">
        <w:rPr>
          <w:rFonts w:ascii="Arial" w:eastAsia="Calibri" w:hAnsi="Arial" w:cs="Arial"/>
          <w:sz w:val="24"/>
          <w:szCs w:val="24"/>
          <w:lang w:eastAsia="en-US"/>
        </w:rPr>
        <w:t xml:space="preserve">Управление реализацией подпрограммы осуществляет администрация Саянского района. </w:t>
      </w:r>
    </w:p>
    <w:p w:rsidR="00B347B7" w:rsidRPr="00232252" w:rsidRDefault="00B347B7" w:rsidP="00B347B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232252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232252">
        <w:rPr>
          <w:rFonts w:ascii="Arial" w:hAnsi="Arial" w:cs="Arial"/>
          <w:sz w:val="24"/>
          <w:szCs w:val="24"/>
        </w:rPr>
        <w:t xml:space="preserve"> целевым использованием средств местного бюджета осуществляет МКУ «ФЭУ администрации Саянского района».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32252">
        <w:rPr>
          <w:rFonts w:ascii="Arial" w:hAnsi="Arial" w:cs="Arial"/>
          <w:b/>
          <w:sz w:val="24"/>
          <w:szCs w:val="24"/>
        </w:rPr>
        <w:t xml:space="preserve">2.5. Оценка </w:t>
      </w:r>
      <w:proofErr w:type="gramStart"/>
      <w:r w:rsidRPr="00232252">
        <w:rPr>
          <w:rFonts w:ascii="Arial" w:hAnsi="Arial" w:cs="Arial"/>
          <w:b/>
          <w:sz w:val="24"/>
          <w:szCs w:val="24"/>
        </w:rPr>
        <w:t>социально-экономической</w:t>
      </w:r>
      <w:proofErr w:type="gramEnd"/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2252">
        <w:rPr>
          <w:rFonts w:ascii="Arial" w:hAnsi="Arial" w:cs="Arial"/>
          <w:b/>
          <w:sz w:val="24"/>
          <w:szCs w:val="24"/>
        </w:rPr>
        <w:t>эффективности от реализации программы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1. Реализация мероприятий подпрограммы за период 2020 - 2024 годов позволит: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- увеличить охват детей возраста 6 – 15 лет, занимающихся в спортивной школе до 3% от общей численности детей данной категории;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- изменить  кадровую  политику в сторону модернизации. 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Административный риск реализации 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программой, которое может привести к невыполнению целей и задач программы, обусловленному: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- срывом мероприятий и недостижением целевых показателей;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- неэффективным использованием ресурсов.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Способами ограничения административного риска являются: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- 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- усиление </w:t>
      </w:r>
      <w:proofErr w:type="gramStart"/>
      <w:r w:rsidRPr="00232252">
        <w:rPr>
          <w:rFonts w:ascii="Arial" w:hAnsi="Arial" w:cs="Arial"/>
          <w:sz w:val="24"/>
          <w:szCs w:val="24"/>
        </w:rPr>
        <w:t>контроля за</w:t>
      </w:r>
      <w:proofErr w:type="gramEnd"/>
      <w:r w:rsidRPr="00232252">
        <w:rPr>
          <w:rFonts w:ascii="Arial" w:hAnsi="Arial" w:cs="Arial"/>
          <w:sz w:val="24"/>
          <w:szCs w:val="24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- своевременная корректировка мероприятий программы.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 </w:t>
      </w:r>
      <w:r w:rsidRPr="00232252">
        <w:rPr>
          <w:rFonts w:ascii="Arial" w:hAnsi="Arial" w:cs="Arial"/>
          <w:b/>
          <w:sz w:val="24"/>
          <w:szCs w:val="24"/>
        </w:rPr>
        <w:t xml:space="preserve">  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32252">
        <w:rPr>
          <w:rFonts w:ascii="Arial" w:hAnsi="Arial" w:cs="Arial"/>
          <w:b/>
          <w:sz w:val="24"/>
          <w:szCs w:val="24"/>
        </w:rPr>
        <w:t xml:space="preserve">2.6. Обоснование </w:t>
      </w:r>
      <w:proofErr w:type="gramStart"/>
      <w:r w:rsidRPr="00232252">
        <w:rPr>
          <w:rFonts w:ascii="Arial" w:hAnsi="Arial" w:cs="Arial"/>
          <w:b/>
          <w:sz w:val="24"/>
          <w:szCs w:val="24"/>
        </w:rPr>
        <w:t>финансовых</w:t>
      </w:r>
      <w:proofErr w:type="gramEnd"/>
      <w:r w:rsidRPr="00232252">
        <w:rPr>
          <w:rFonts w:ascii="Arial" w:hAnsi="Arial" w:cs="Arial"/>
          <w:b/>
          <w:sz w:val="24"/>
          <w:szCs w:val="24"/>
        </w:rPr>
        <w:t>, материальных и трудовых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2252">
        <w:rPr>
          <w:rFonts w:ascii="Arial" w:hAnsi="Arial" w:cs="Arial"/>
          <w:b/>
          <w:sz w:val="24"/>
          <w:szCs w:val="24"/>
        </w:rPr>
        <w:t>затрат (ресурсное обеспечение программы) с указанием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2252">
        <w:rPr>
          <w:rFonts w:ascii="Arial" w:hAnsi="Arial" w:cs="Arial"/>
          <w:b/>
          <w:sz w:val="24"/>
          <w:szCs w:val="24"/>
        </w:rPr>
        <w:t>источников финансирования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Мероприятия подпрограммы реализуются за счет средств местного бюджета, в рамках предоставления субсидий спортивной школе в т.ч.: </w:t>
      </w:r>
    </w:p>
    <w:p w:rsidR="00B347B7" w:rsidRPr="00232252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на финансовое обеспечение выполнения муниципального  задания  спортивной школы.</w:t>
      </w:r>
    </w:p>
    <w:p w:rsidR="00B347B7" w:rsidRPr="00232252" w:rsidRDefault="00B347B7" w:rsidP="00B347B7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43578,6 тыс. рублей, в том числе средства местного бюджета - </w:t>
      </w:r>
    </w:p>
    <w:p w:rsidR="00B347B7" w:rsidRPr="00232252" w:rsidRDefault="00B347B7" w:rsidP="00B347B7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43578,6 тыс. рублей по годам:</w:t>
      </w:r>
    </w:p>
    <w:p w:rsidR="00B347B7" w:rsidRPr="00232252" w:rsidRDefault="00B347B7" w:rsidP="00B347B7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в 2020 году всего  8128,6 тыс. рублей, в том числе средства местного бюджета 8126,6 тыс. рублей.</w:t>
      </w:r>
    </w:p>
    <w:p w:rsidR="00B347B7" w:rsidRPr="00232252" w:rsidRDefault="00B347B7" w:rsidP="00B347B7">
      <w:pPr>
        <w:snapToGri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в 2021 году всего  8450,0  тыс. рублей, в том числе средства местного бюджета 8450,0 тыс. рублей.</w:t>
      </w:r>
    </w:p>
    <w:p w:rsidR="00B347B7" w:rsidRPr="00232252" w:rsidRDefault="00B347B7" w:rsidP="00B347B7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в 2022 году всего  9000,0 тыс. рублей, в том числе средства местного бюджета 9000,0 тыс. рублей.</w:t>
      </w:r>
    </w:p>
    <w:p w:rsidR="00B347B7" w:rsidRPr="00232252" w:rsidRDefault="00B347B7" w:rsidP="00B347B7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в 2023 году всего  9000,0 тыс. рублей, в том числе средства местного бюджета 9000,0 тыс. рублей</w:t>
      </w:r>
    </w:p>
    <w:p w:rsidR="00B347B7" w:rsidRPr="00232252" w:rsidRDefault="00B347B7" w:rsidP="00B347B7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252">
        <w:rPr>
          <w:rFonts w:ascii="Arial" w:hAnsi="Arial" w:cs="Arial"/>
          <w:sz w:val="24"/>
          <w:szCs w:val="24"/>
        </w:rPr>
        <w:t>в 2024 году всего  9000,0 тыс. рублей, в том числе средства местного бюджета 9000,0 тыс. рублей</w:t>
      </w:r>
    </w:p>
    <w:p w:rsidR="00B347B7" w:rsidRPr="00232252" w:rsidRDefault="00B347B7" w:rsidP="00B347B7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  <w:sectPr w:rsidR="00B347B7" w:rsidRPr="00232252">
          <w:footnotePr>
            <w:pos w:val="beneathText"/>
          </w:footnotePr>
          <w:pgSz w:w="11905" w:h="16837"/>
          <w:pgMar w:top="851" w:right="851" w:bottom="567" w:left="1134" w:header="720" w:footer="720" w:gutter="0"/>
          <w:pgNumType w:start="1"/>
          <w:cols w:space="720"/>
        </w:sectPr>
      </w:pPr>
    </w:p>
    <w:tbl>
      <w:tblPr>
        <w:tblW w:w="194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698"/>
        <w:gridCol w:w="3559"/>
        <w:gridCol w:w="599"/>
        <w:gridCol w:w="252"/>
        <w:gridCol w:w="850"/>
        <w:gridCol w:w="531"/>
        <w:gridCol w:w="1880"/>
        <w:gridCol w:w="362"/>
        <w:gridCol w:w="776"/>
        <w:gridCol w:w="279"/>
        <w:gridCol w:w="497"/>
        <w:gridCol w:w="921"/>
        <w:gridCol w:w="355"/>
        <w:gridCol w:w="920"/>
        <w:gridCol w:w="1129"/>
        <w:gridCol w:w="668"/>
        <w:gridCol w:w="608"/>
        <w:gridCol w:w="243"/>
        <w:gridCol w:w="236"/>
        <w:gridCol w:w="1276"/>
        <w:gridCol w:w="1276"/>
      </w:tblGrid>
      <w:tr w:rsidR="00B347B7" w:rsidRPr="00232252" w:rsidTr="00217AEB">
        <w:trPr>
          <w:gridAfter w:val="4"/>
          <w:wAfter w:w="3031" w:type="dxa"/>
          <w:trHeight w:val="1395"/>
        </w:trPr>
        <w:tc>
          <w:tcPr>
            <w:tcW w:w="1560" w:type="dxa"/>
            <w:noWrap/>
            <w:vAlign w:val="bottom"/>
            <w:hideMark/>
          </w:tcPr>
          <w:p w:rsidR="00B347B7" w:rsidRPr="00232252" w:rsidRDefault="00B34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6" w:type="dxa"/>
            <w:gridSpan w:val="3"/>
            <w:noWrap/>
            <w:vAlign w:val="bottom"/>
            <w:hideMark/>
          </w:tcPr>
          <w:p w:rsidR="00B347B7" w:rsidRPr="00232252" w:rsidRDefault="00B34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noWrap/>
            <w:vAlign w:val="bottom"/>
            <w:hideMark/>
          </w:tcPr>
          <w:p w:rsidR="00B347B7" w:rsidRPr="00232252" w:rsidRDefault="00B34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B347B7" w:rsidRPr="00232252" w:rsidRDefault="00B34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5" w:type="dxa"/>
            <w:gridSpan w:val="4"/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br/>
              <w:t>к  подпрограмме 2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«Развитие системы подготовки спортивного резерва»</w:t>
            </w:r>
          </w:p>
        </w:tc>
      </w:tr>
      <w:tr w:rsidR="00B347B7" w:rsidRPr="00232252" w:rsidTr="00217AEB">
        <w:trPr>
          <w:gridAfter w:val="4"/>
          <w:wAfter w:w="3031" w:type="dxa"/>
          <w:trHeight w:val="315"/>
        </w:trPr>
        <w:tc>
          <w:tcPr>
            <w:tcW w:w="2258" w:type="dxa"/>
            <w:gridSpan w:val="2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6" w:type="dxa"/>
            <w:gridSpan w:val="16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7B7" w:rsidRPr="00232252" w:rsidTr="00217AEB">
        <w:trPr>
          <w:gridAfter w:val="4"/>
          <w:wAfter w:w="3031" w:type="dxa"/>
          <w:trHeight w:val="555"/>
        </w:trPr>
        <w:tc>
          <w:tcPr>
            <w:tcW w:w="2258" w:type="dxa"/>
            <w:gridSpan w:val="2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6" w:type="dxa"/>
            <w:gridSpan w:val="16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Перечень целевых индикаторов подпрограммы </w:t>
            </w:r>
            <w:r w:rsidRPr="00232252">
              <w:rPr>
                <w:rFonts w:ascii="Arial" w:hAnsi="Arial" w:cs="Arial"/>
                <w:sz w:val="24"/>
                <w:szCs w:val="24"/>
              </w:rPr>
              <w:t>«Развитие системы подготовки спортивного резерва»</w:t>
            </w:r>
          </w:p>
        </w:tc>
      </w:tr>
      <w:tr w:rsidR="00B347B7" w:rsidRPr="00232252" w:rsidTr="00217AEB">
        <w:trPr>
          <w:trHeight w:val="255"/>
        </w:trPr>
        <w:tc>
          <w:tcPr>
            <w:tcW w:w="1560" w:type="dxa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7B7" w:rsidRPr="00232252" w:rsidTr="00217AEB">
        <w:trPr>
          <w:gridAfter w:val="4"/>
          <w:wAfter w:w="3031" w:type="dxa"/>
          <w:trHeight w:val="9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32252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Цель,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347B7" w:rsidRPr="00232252" w:rsidTr="00217AEB">
        <w:trPr>
          <w:gridAfter w:val="4"/>
          <w:wAfter w:w="3031" w:type="dxa"/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Формирование системы подготовки спортивного резерва</w:t>
            </w:r>
          </w:p>
        </w:tc>
      </w:tr>
      <w:tr w:rsidR="00B347B7" w:rsidRPr="00232252" w:rsidTr="00217AE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47B7" w:rsidRPr="00232252" w:rsidTr="00217AEB">
        <w:trPr>
          <w:gridAfter w:val="4"/>
          <w:wAfter w:w="3031" w:type="dxa"/>
          <w:trHeight w:val="1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 w:rsidP="005679F4">
            <w:pPr>
              <w:spacing w:after="0" w:line="240" w:lineRule="auto"/>
              <w:ind w:left="-817" w:firstLine="817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Удельный вес занимающихся в группах спортивной специализации (КМС, МС), а также имеющих разряды и звания по игровым видам спорта к общему числу занимающихся в  спортивной школе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Гос. стат. отчетность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B347B7" w:rsidRPr="00232252" w:rsidTr="00217AEB">
        <w:trPr>
          <w:gridAfter w:val="4"/>
          <w:wAfter w:w="3031" w:type="dxa"/>
          <w:trHeight w:val="10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:rsidR="00B347B7" w:rsidRPr="00232252" w:rsidRDefault="00B347B7" w:rsidP="00B347B7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  <w:highlight w:val="lightGray"/>
        </w:rPr>
      </w:pPr>
    </w:p>
    <w:p w:rsidR="00B347B7" w:rsidRPr="00232252" w:rsidRDefault="00B347B7" w:rsidP="00B347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"/>
        <w:gridCol w:w="24"/>
        <w:gridCol w:w="852"/>
        <w:gridCol w:w="564"/>
        <w:gridCol w:w="312"/>
        <w:gridCol w:w="386"/>
        <w:gridCol w:w="1002"/>
        <w:gridCol w:w="47"/>
        <w:gridCol w:w="756"/>
        <w:gridCol w:w="198"/>
        <w:gridCol w:w="512"/>
        <w:gridCol w:w="330"/>
        <w:gridCol w:w="330"/>
        <w:gridCol w:w="245"/>
        <w:gridCol w:w="392"/>
        <w:gridCol w:w="175"/>
        <w:gridCol w:w="61"/>
        <w:gridCol w:w="506"/>
        <w:gridCol w:w="484"/>
        <w:gridCol w:w="83"/>
        <w:gridCol w:w="644"/>
        <w:gridCol w:w="65"/>
        <w:gridCol w:w="832"/>
        <w:gridCol w:w="18"/>
        <w:gridCol w:w="879"/>
        <w:gridCol w:w="114"/>
        <w:gridCol w:w="727"/>
        <w:gridCol w:w="265"/>
        <w:gridCol w:w="576"/>
        <w:gridCol w:w="274"/>
        <w:gridCol w:w="567"/>
        <w:gridCol w:w="284"/>
        <w:gridCol w:w="421"/>
        <w:gridCol w:w="713"/>
        <w:gridCol w:w="1417"/>
      </w:tblGrid>
      <w:tr w:rsidR="00B347B7" w:rsidRPr="00232252" w:rsidTr="00217AEB">
        <w:trPr>
          <w:trHeight w:val="950"/>
        </w:trPr>
        <w:tc>
          <w:tcPr>
            <w:tcW w:w="396" w:type="dxa"/>
            <w:noWrap/>
            <w:vAlign w:val="center"/>
            <w:hideMark/>
          </w:tcPr>
          <w:p w:rsidR="00B347B7" w:rsidRPr="00232252" w:rsidRDefault="00B34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noWrap/>
            <w:vAlign w:val="bottom"/>
            <w:hideMark/>
          </w:tcPr>
          <w:p w:rsidR="00B347B7" w:rsidRPr="00232252" w:rsidRDefault="00B34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noWrap/>
            <w:vAlign w:val="bottom"/>
            <w:hideMark/>
          </w:tcPr>
          <w:p w:rsidR="00B347B7" w:rsidRPr="00232252" w:rsidRDefault="00B34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noWrap/>
            <w:vAlign w:val="bottom"/>
            <w:hideMark/>
          </w:tcPr>
          <w:p w:rsidR="00B347B7" w:rsidRPr="00232252" w:rsidRDefault="00B34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noWrap/>
            <w:vAlign w:val="bottom"/>
            <w:hideMark/>
          </w:tcPr>
          <w:p w:rsidR="00B347B7" w:rsidRPr="00232252" w:rsidRDefault="00B34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noWrap/>
            <w:vAlign w:val="bottom"/>
            <w:hideMark/>
          </w:tcPr>
          <w:p w:rsidR="00B347B7" w:rsidRPr="00232252" w:rsidRDefault="00B34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6"/>
            <w:hideMark/>
          </w:tcPr>
          <w:p w:rsidR="00B347B7" w:rsidRPr="00232252" w:rsidRDefault="00B34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hideMark/>
          </w:tcPr>
          <w:p w:rsidR="00B347B7" w:rsidRPr="00232252" w:rsidRDefault="00B34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hideMark/>
          </w:tcPr>
          <w:p w:rsidR="00B347B7" w:rsidRPr="00232252" w:rsidRDefault="00B34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7" w:type="dxa"/>
            <w:gridSpan w:val="8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№ 2    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подпрограмме  2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32252">
              <w:rPr>
                <w:rFonts w:ascii="Arial" w:hAnsi="Arial" w:cs="Arial"/>
                <w:sz w:val="24"/>
                <w:szCs w:val="24"/>
              </w:rPr>
              <w:t>«Развитие системы подготовки спортивного резерва»</w:t>
            </w:r>
          </w:p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47B7" w:rsidRPr="00232252" w:rsidTr="00217AEB">
        <w:trPr>
          <w:trHeight w:val="282"/>
        </w:trPr>
        <w:tc>
          <w:tcPr>
            <w:tcW w:w="1272" w:type="dxa"/>
            <w:gridSpan w:val="3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gridSpan w:val="3"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17" w:type="dxa"/>
            <w:gridSpan w:val="29"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Перечень мероприятий подпрограммы </w:t>
            </w: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232252">
              <w:rPr>
                <w:rFonts w:ascii="Arial" w:hAnsi="Arial" w:cs="Arial"/>
                <w:sz w:val="24"/>
                <w:szCs w:val="24"/>
              </w:rPr>
              <w:t>«Развитие системы подготовки спортивного резерва»</w:t>
            </w:r>
          </w:p>
        </w:tc>
      </w:tr>
      <w:tr w:rsidR="00B347B7" w:rsidRPr="00232252" w:rsidTr="00217AEB">
        <w:trPr>
          <w:trHeight w:val="70"/>
        </w:trPr>
        <w:tc>
          <w:tcPr>
            <w:tcW w:w="420" w:type="dxa"/>
            <w:gridSpan w:val="2"/>
            <w:noWrap/>
            <w:vAlign w:val="center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7B7" w:rsidRPr="00232252" w:rsidTr="00217AEB">
        <w:trPr>
          <w:trHeight w:val="570"/>
        </w:trPr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217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Наименование  подпрограммы, задачи, мероприятия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48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Расходы,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347B7" w:rsidRPr="00232252" w:rsidTr="00217AEB">
        <w:trPr>
          <w:trHeight w:val="1380"/>
        </w:trPr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Итого на 2020-2024 годы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7AEB" w:rsidRPr="00232252" w:rsidTr="00217AEB">
        <w:trPr>
          <w:trHeight w:val="1833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217AEB"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«Развитие системы подготовки спортивного резерва»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«Развитие системы подготовки спортивного резерва»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8128,6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8450,0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9000,0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9000,0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9000,0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Pr="00232252" w:rsidRDefault="00B347B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47B7" w:rsidRPr="00232252" w:rsidRDefault="00B347B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43578,6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</w:tr>
    </w:tbl>
    <w:p w:rsidR="00B347B7" w:rsidRPr="00232252" w:rsidRDefault="00B347B7" w:rsidP="00B347B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347B7" w:rsidRPr="00232252" w:rsidRDefault="00B347B7">
      <w:pPr>
        <w:rPr>
          <w:rFonts w:ascii="Arial" w:hAnsi="Arial" w:cs="Arial"/>
          <w:color w:val="FF0000"/>
          <w:sz w:val="24"/>
          <w:szCs w:val="24"/>
        </w:rPr>
      </w:pPr>
    </w:p>
    <w:p w:rsidR="00B347B7" w:rsidRPr="00232252" w:rsidRDefault="00B347B7">
      <w:pPr>
        <w:rPr>
          <w:rFonts w:ascii="Arial" w:hAnsi="Arial" w:cs="Arial"/>
          <w:color w:val="FF0000"/>
          <w:sz w:val="24"/>
          <w:szCs w:val="24"/>
        </w:rPr>
      </w:pPr>
      <w:r w:rsidRPr="00232252">
        <w:rPr>
          <w:rFonts w:ascii="Arial" w:hAnsi="Arial" w:cs="Arial"/>
          <w:color w:val="FF0000"/>
          <w:sz w:val="24"/>
          <w:szCs w:val="24"/>
        </w:rPr>
        <w:br w:type="page"/>
      </w:r>
    </w:p>
    <w:tbl>
      <w:tblPr>
        <w:tblW w:w="1458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605"/>
        <w:gridCol w:w="1151"/>
        <w:gridCol w:w="16"/>
        <w:gridCol w:w="236"/>
        <w:gridCol w:w="837"/>
        <w:gridCol w:w="203"/>
        <w:gridCol w:w="8"/>
        <w:gridCol w:w="8"/>
        <w:gridCol w:w="34"/>
        <w:gridCol w:w="6"/>
        <w:gridCol w:w="86"/>
        <w:gridCol w:w="848"/>
        <w:gridCol w:w="261"/>
        <w:gridCol w:w="857"/>
        <w:gridCol w:w="20"/>
        <w:gridCol w:w="6"/>
        <w:gridCol w:w="10"/>
        <w:gridCol w:w="37"/>
        <w:gridCol w:w="188"/>
        <w:gridCol w:w="841"/>
        <w:gridCol w:w="261"/>
        <w:gridCol w:w="81"/>
        <w:gridCol w:w="12"/>
        <w:gridCol w:w="35"/>
        <w:gridCol w:w="586"/>
        <w:gridCol w:w="922"/>
        <w:gridCol w:w="301"/>
        <w:gridCol w:w="33"/>
        <w:gridCol w:w="501"/>
        <w:gridCol w:w="872"/>
        <w:gridCol w:w="42"/>
        <w:gridCol w:w="835"/>
        <w:gridCol w:w="1004"/>
        <w:gridCol w:w="203"/>
        <w:gridCol w:w="634"/>
      </w:tblGrid>
      <w:tr w:rsidR="00B347B7" w:rsidRPr="00232252" w:rsidTr="005679F4">
        <w:trPr>
          <w:trHeight w:val="540"/>
        </w:trPr>
        <w:tc>
          <w:tcPr>
            <w:tcW w:w="2605" w:type="dxa"/>
            <w:noWrap/>
            <w:vAlign w:val="bottom"/>
            <w:hideMark/>
          </w:tcPr>
          <w:p w:rsidR="00B347B7" w:rsidRPr="00232252" w:rsidRDefault="00B347B7" w:rsidP="00567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B347B7" w:rsidRPr="00232252" w:rsidRDefault="00B347B7" w:rsidP="00567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noWrap/>
            <w:vAlign w:val="bottom"/>
            <w:hideMark/>
          </w:tcPr>
          <w:p w:rsidR="00B347B7" w:rsidRPr="00232252" w:rsidRDefault="00B347B7" w:rsidP="00567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7"/>
            <w:noWrap/>
            <w:vAlign w:val="bottom"/>
            <w:hideMark/>
          </w:tcPr>
          <w:p w:rsidR="00B347B7" w:rsidRPr="00232252" w:rsidRDefault="00B347B7" w:rsidP="00567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B347B7" w:rsidRPr="00232252" w:rsidRDefault="00B347B7" w:rsidP="00567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noWrap/>
            <w:vAlign w:val="bottom"/>
            <w:hideMark/>
          </w:tcPr>
          <w:p w:rsidR="00B347B7" w:rsidRPr="00232252" w:rsidRDefault="00B347B7" w:rsidP="00567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noWrap/>
            <w:vAlign w:val="bottom"/>
            <w:hideMark/>
          </w:tcPr>
          <w:p w:rsidR="00B347B7" w:rsidRPr="00232252" w:rsidRDefault="00B347B7" w:rsidP="00567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noWrap/>
            <w:vAlign w:val="bottom"/>
            <w:hideMark/>
          </w:tcPr>
          <w:p w:rsidR="00B347B7" w:rsidRPr="00232252" w:rsidRDefault="00B347B7" w:rsidP="00567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noWrap/>
            <w:vAlign w:val="bottom"/>
            <w:hideMark/>
          </w:tcPr>
          <w:p w:rsidR="00B347B7" w:rsidRPr="00232252" w:rsidRDefault="00B347B7" w:rsidP="00567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gridSpan w:val="6"/>
            <w:vMerge w:val="restart"/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  <w:r w:rsidRPr="00232252">
              <w:rPr>
                <w:rFonts w:ascii="Arial" w:eastAsia="Times New Roman" w:hAnsi="Arial" w:cs="Arial"/>
                <w:sz w:val="24"/>
                <w:szCs w:val="24"/>
              </w:rPr>
              <w:br/>
              <w:t>к муниципальной  программе «Развитие физической культуры и спорта в Саянском районе»</w:t>
            </w:r>
          </w:p>
        </w:tc>
      </w:tr>
      <w:tr w:rsidR="00B347B7" w:rsidRPr="00232252" w:rsidTr="005679F4">
        <w:trPr>
          <w:trHeight w:val="630"/>
        </w:trPr>
        <w:tc>
          <w:tcPr>
            <w:tcW w:w="2605" w:type="dxa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7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4" w:type="dxa"/>
            <w:gridSpan w:val="6"/>
            <w:vMerge/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47B7" w:rsidRPr="00232252" w:rsidTr="005679F4">
        <w:trPr>
          <w:gridAfter w:val="2"/>
          <w:wAfter w:w="837" w:type="dxa"/>
          <w:trHeight w:val="300"/>
        </w:trPr>
        <w:tc>
          <w:tcPr>
            <w:tcW w:w="2605" w:type="dxa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7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7B7" w:rsidRPr="00232252" w:rsidTr="005679F4">
        <w:trPr>
          <w:trHeight w:val="375"/>
        </w:trPr>
        <w:tc>
          <w:tcPr>
            <w:tcW w:w="14580" w:type="dxa"/>
            <w:gridSpan w:val="35"/>
            <w:noWrap/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Прогноз сводных показателей муниципального задания на оказание муниципальных услуг (выполнение работ) </w:t>
            </w:r>
          </w:p>
        </w:tc>
      </w:tr>
      <w:tr w:rsidR="00B347B7" w:rsidRPr="00232252" w:rsidTr="005679F4">
        <w:trPr>
          <w:trHeight w:val="347"/>
        </w:trPr>
        <w:tc>
          <w:tcPr>
            <w:tcW w:w="14580" w:type="dxa"/>
            <w:gridSpan w:val="35"/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по муниципальной  программе «Развитие физической культуры и спорта в Саянском районе»</w:t>
            </w:r>
          </w:p>
        </w:tc>
      </w:tr>
      <w:tr w:rsidR="00B347B7" w:rsidRPr="00232252" w:rsidTr="005679F4">
        <w:trPr>
          <w:gridAfter w:val="1"/>
          <w:wAfter w:w="398" w:type="dxa"/>
          <w:trHeight w:val="300"/>
        </w:trPr>
        <w:tc>
          <w:tcPr>
            <w:tcW w:w="3772" w:type="dxa"/>
            <w:gridSpan w:val="3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gridSpan w:val="6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7" w:type="dxa"/>
            <w:gridSpan w:val="13"/>
            <w:noWrap/>
            <w:vAlign w:val="bottom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7B7" w:rsidRPr="00232252" w:rsidTr="005679F4">
        <w:trPr>
          <w:gridAfter w:val="2"/>
          <w:wAfter w:w="837" w:type="dxa"/>
          <w:trHeight w:val="630"/>
        </w:trPr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Наименование услуги, показателя объема услуги (работы), подпрограммы/ВЦП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объема услуги (работы)</w:t>
            </w:r>
          </w:p>
        </w:tc>
      </w:tr>
      <w:tr w:rsidR="00B347B7" w:rsidRPr="00232252" w:rsidTr="005679F4">
        <w:trPr>
          <w:gridAfter w:val="2"/>
          <w:wAfter w:w="837" w:type="dxa"/>
          <w:trHeight w:val="64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очередной год</w:t>
            </w:r>
          </w:p>
        </w:tc>
        <w:tc>
          <w:tcPr>
            <w:tcW w:w="3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B347B7" w:rsidRPr="00232252" w:rsidTr="005679F4">
        <w:trPr>
          <w:gridAfter w:val="2"/>
          <w:wAfter w:w="837" w:type="dxa"/>
          <w:trHeight w:val="90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базовый вариант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с учетом доп. средств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базовый вариант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с учетом доп. средств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базовый вариант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с учетом доп. средств</w:t>
            </w:r>
          </w:p>
        </w:tc>
      </w:tr>
      <w:tr w:rsidR="00B347B7" w:rsidRPr="00232252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B347B7" w:rsidRPr="00232252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B347B7" w:rsidRPr="00232252" w:rsidTr="005679F4">
        <w:trPr>
          <w:gridAfter w:val="2"/>
          <w:wAfter w:w="837" w:type="dxa"/>
          <w:trHeight w:val="954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Число лиц, прошедших спортивную подготовку </w:t>
            </w:r>
            <w:proofErr w:type="gramStart"/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тренировочном </w:t>
            </w:r>
            <w:proofErr w:type="gramStart"/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этапе</w:t>
            </w:r>
            <w:proofErr w:type="gramEnd"/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 подготовки (волейбол)</w:t>
            </w:r>
          </w:p>
        </w:tc>
      </w:tr>
      <w:tr w:rsidR="00B347B7" w:rsidRPr="00232252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«Развитие системы подготовки спортивного резерва»</w:t>
            </w:r>
          </w:p>
        </w:tc>
      </w:tr>
      <w:tr w:rsidR="00B347B7" w:rsidRPr="00232252" w:rsidTr="005679F4">
        <w:trPr>
          <w:gridAfter w:val="2"/>
          <w:wAfter w:w="837" w:type="dxa"/>
          <w:trHeight w:val="1278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1276" w:type="dxa"/>
            <w:gridSpan w:val="3"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47B7" w:rsidRPr="00232252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Спортивная подготовка по олимпийским видам спорта. Этап начальной подготовки. Хоккей</w:t>
            </w:r>
          </w:p>
        </w:tc>
      </w:tr>
      <w:tr w:rsidR="00B347B7" w:rsidRPr="00232252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 этапе начальной подготовки (хоккей)</w:t>
            </w:r>
          </w:p>
        </w:tc>
      </w:tr>
      <w:tr w:rsidR="00B347B7" w:rsidRPr="00232252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Развитие системы подготовки спортивного резерва</w:t>
            </w:r>
          </w:p>
        </w:tc>
      </w:tr>
      <w:tr w:rsidR="00B347B7" w:rsidRPr="00232252" w:rsidTr="005679F4">
        <w:trPr>
          <w:gridAfter w:val="2"/>
          <w:wAfter w:w="837" w:type="dxa"/>
          <w:trHeight w:val="862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Спортивная подготовка по олимпийским видам спорта.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47B7" w:rsidRPr="00232252" w:rsidTr="005679F4">
        <w:trPr>
          <w:gridAfter w:val="2"/>
          <w:wAfter w:w="837" w:type="dxa"/>
          <w:trHeight w:val="128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Спортивная подготовка по олимпийским видам спорта. Тренировочный этап. Хоккей</w:t>
            </w:r>
          </w:p>
        </w:tc>
      </w:tr>
      <w:tr w:rsidR="00B347B7" w:rsidRPr="00232252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тренировочном  этапе подготовки (хоккей)</w:t>
            </w:r>
          </w:p>
        </w:tc>
      </w:tr>
      <w:tr w:rsidR="00B347B7" w:rsidRPr="00232252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Развитие системы подготовки спортивного резерва</w:t>
            </w:r>
          </w:p>
        </w:tc>
      </w:tr>
      <w:tr w:rsidR="00B347B7" w:rsidRPr="00232252" w:rsidTr="005679F4">
        <w:trPr>
          <w:gridAfter w:val="2"/>
          <w:wAfter w:w="837" w:type="dxa"/>
          <w:trHeight w:val="815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47B7" w:rsidRPr="00232252" w:rsidTr="005679F4">
        <w:trPr>
          <w:gridAfter w:val="2"/>
          <w:wAfter w:w="837" w:type="dxa"/>
          <w:trHeight w:val="351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Спортивная подготовка по олимпийским видам спорта. Тренировочный этап. Футбол</w:t>
            </w:r>
          </w:p>
        </w:tc>
      </w:tr>
      <w:tr w:rsidR="00B347B7" w:rsidRPr="00232252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тренировочном  этапе подготовки (футбол)</w:t>
            </w:r>
          </w:p>
        </w:tc>
      </w:tr>
      <w:tr w:rsidR="00B347B7" w:rsidRPr="00232252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Развитие системы подготовки спортивного резерва</w:t>
            </w:r>
          </w:p>
        </w:tc>
      </w:tr>
      <w:tr w:rsidR="00B347B7" w:rsidRPr="00232252" w:rsidTr="005679F4">
        <w:trPr>
          <w:gridAfter w:val="2"/>
          <w:wAfter w:w="837" w:type="dxa"/>
          <w:trHeight w:val="68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47B7" w:rsidRPr="00232252" w:rsidTr="005679F4">
        <w:trPr>
          <w:gridAfter w:val="2"/>
          <w:wAfter w:w="837" w:type="dxa"/>
          <w:trHeight w:val="69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Спортивная подготовка по олимпийским видам спорта. Тренировочный этап. Лыжные гонки</w:t>
            </w:r>
          </w:p>
        </w:tc>
      </w:tr>
      <w:tr w:rsidR="00B347B7" w:rsidRPr="00232252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тренировочном  этапе подготовки (лыжные гонки)</w:t>
            </w:r>
          </w:p>
        </w:tc>
      </w:tr>
      <w:tr w:rsidR="00B347B7" w:rsidRPr="00232252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«Развитие системы подготовки спортивного резерва»</w:t>
            </w:r>
          </w:p>
        </w:tc>
      </w:tr>
      <w:tr w:rsidR="00B347B7" w:rsidRPr="00232252" w:rsidTr="005679F4">
        <w:trPr>
          <w:gridAfter w:val="2"/>
          <w:wAfter w:w="837" w:type="dxa"/>
          <w:trHeight w:val="584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47B7" w:rsidRPr="00232252" w:rsidTr="005679F4">
        <w:trPr>
          <w:gridAfter w:val="2"/>
          <w:wAfter w:w="837" w:type="dxa"/>
          <w:trHeight w:val="9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</w:tr>
      <w:tr w:rsidR="00B347B7" w:rsidRPr="00232252" w:rsidTr="005679F4">
        <w:trPr>
          <w:gridAfter w:val="2"/>
          <w:wAfter w:w="837" w:type="dxa"/>
          <w:trHeight w:val="96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Число лиц, находящихся в спортивном резерве</w:t>
            </w:r>
          </w:p>
        </w:tc>
      </w:tr>
      <w:tr w:rsidR="00B347B7" w:rsidRPr="00232252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«Развитие системы подготовки спортивного резерва»</w:t>
            </w:r>
          </w:p>
        </w:tc>
      </w:tr>
      <w:tr w:rsidR="00B347B7" w:rsidRPr="00232252" w:rsidTr="005679F4">
        <w:trPr>
          <w:gridAfter w:val="2"/>
          <w:wAfter w:w="837" w:type="dxa"/>
          <w:trHeight w:val="1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1326" w:type="dxa"/>
            <w:gridSpan w:val="6"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7B7" w:rsidRPr="00232252" w:rsidTr="005679F4">
        <w:trPr>
          <w:gridAfter w:val="2"/>
          <w:wAfter w:w="837" w:type="dxa"/>
          <w:trHeight w:val="585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Организация мероприятий по подготовке спортивных сборных команд</w:t>
            </w:r>
          </w:p>
        </w:tc>
      </w:tr>
      <w:tr w:rsidR="00B347B7" w:rsidRPr="00232252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Количество спортсменов, включенных в составы спортивных сборных команд Саянского района</w:t>
            </w:r>
          </w:p>
        </w:tc>
      </w:tr>
      <w:tr w:rsidR="00B347B7" w:rsidRPr="00232252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«Развитие системы подготовки спортивного резерва»</w:t>
            </w:r>
          </w:p>
        </w:tc>
      </w:tr>
      <w:tr w:rsidR="00B347B7" w:rsidRPr="00232252" w:rsidTr="005679F4">
        <w:trPr>
          <w:gridAfter w:val="2"/>
          <w:wAfter w:w="837" w:type="dxa"/>
          <w:trHeight w:val="96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47B7" w:rsidRPr="00232252" w:rsidTr="005679F4">
        <w:trPr>
          <w:gridAfter w:val="2"/>
          <w:wAfter w:w="837" w:type="dxa"/>
          <w:trHeight w:val="96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B347B7" w:rsidRPr="00232252" w:rsidTr="005679F4">
        <w:trPr>
          <w:gridAfter w:val="2"/>
          <w:wAfter w:w="837" w:type="dxa"/>
          <w:trHeight w:val="96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</w:p>
        </w:tc>
      </w:tr>
      <w:tr w:rsidR="00B347B7" w:rsidRPr="00232252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«Развитие системы подготовки спортивного резерва»</w:t>
            </w:r>
          </w:p>
        </w:tc>
      </w:tr>
      <w:tr w:rsidR="00B347B7" w:rsidRPr="00232252" w:rsidTr="005679F4">
        <w:trPr>
          <w:gridAfter w:val="2"/>
          <w:wAfter w:w="837" w:type="dxa"/>
          <w:trHeight w:val="495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Муниципальные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47B7" w:rsidRPr="00232252" w:rsidTr="005679F4">
        <w:trPr>
          <w:gridAfter w:val="2"/>
          <w:wAfter w:w="837" w:type="dxa"/>
          <w:trHeight w:val="57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Межмуниципальные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47B7" w:rsidRPr="00232252" w:rsidTr="005679F4">
        <w:trPr>
          <w:gridAfter w:val="2"/>
          <w:wAfter w:w="837" w:type="dxa"/>
          <w:trHeight w:val="57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доступа к объектам спорта</w:t>
            </w:r>
          </w:p>
        </w:tc>
      </w:tr>
      <w:tr w:rsidR="00B347B7" w:rsidRPr="00232252" w:rsidTr="005679F4">
        <w:trPr>
          <w:gridAfter w:val="2"/>
          <w:wAfter w:w="837" w:type="dxa"/>
          <w:trHeight w:val="1108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Количество человек, посетивших объекты спорта</w:t>
            </w:r>
          </w:p>
        </w:tc>
      </w:tr>
      <w:tr w:rsidR="00B347B7" w:rsidRPr="00232252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«Развитие системы подготовки спортивного резерва»</w:t>
            </w:r>
          </w:p>
        </w:tc>
      </w:tr>
      <w:tr w:rsidR="00B347B7" w:rsidRPr="00232252" w:rsidTr="005679F4">
        <w:trPr>
          <w:gridAfter w:val="2"/>
          <w:wAfter w:w="837" w:type="dxa"/>
          <w:trHeight w:val="137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Количество человек, посетивших объекты спорта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13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7B7" w:rsidRPr="00232252" w:rsidTr="005679F4">
        <w:trPr>
          <w:gridAfter w:val="2"/>
          <w:wAfter w:w="837" w:type="dxa"/>
          <w:trHeight w:val="1254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Участие в организации официальных спортивных мероприятий</w:t>
            </w:r>
          </w:p>
        </w:tc>
      </w:tr>
      <w:tr w:rsidR="00B347B7" w:rsidRPr="00232252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</w:p>
        </w:tc>
      </w:tr>
      <w:tr w:rsidR="00B347B7" w:rsidRPr="00232252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«Развитие системы подготовки спортивного резерва»</w:t>
            </w:r>
          </w:p>
        </w:tc>
      </w:tr>
      <w:tr w:rsidR="00B347B7" w:rsidRPr="00232252" w:rsidTr="005679F4">
        <w:trPr>
          <w:gridAfter w:val="2"/>
          <w:wAfter w:w="837" w:type="dxa"/>
          <w:trHeight w:val="239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Региональные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47B7" w:rsidRPr="00232252" w:rsidTr="005679F4">
        <w:trPr>
          <w:gridAfter w:val="2"/>
          <w:wAfter w:w="837" w:type="dxa"/>
          <w:trHeight w:val="257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Межмуниципальные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47B7" w:rsidRPr="00232252" w:rsidTr="005679F4">
        <w:trPr>
          <w:gridAfter w:val="2"/>
          <w:wAfter w:w="837" w:type="dxa"/>
          <w:trHeight w:val="57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B347B7" w:rsidRPr="00232252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 Количество</w:t>
            </w:r>
          </w:p>
        </w:tc>
      </w:tr>
      <w:tr w:rsidR="00B347B7" w:rsidRPr="00232252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hAnsi="Arial" w:cs="Arial"/>
                <w:sz w:val="24"/>
                <w:szCs w:val="24"/>
              </w:rPr>
              <w:t>«Развитие системы подготовки спортивного резерва»</w:t>
            </w:r>
          </w:p>
        </w:tc>
      </w:tr>
      <w:tr w:rsidR="00B347B7" w:rsidRPr="00232252" w:rsidTr="005679F4">
        <w:trPr>
          <w:gridAfter w:val="2"/>
          <w:wAfter w:w="837" w:type="dxa"/>
          <w:trHeight w:val="330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sz w:val="24"/>
                <w:szCs w:val="24"/>
              </w:rPr>
              <w:t>Муниципальные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32252" w:rsidRDefault="00B347B7" w:rsidP="00567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322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B347B7" w:rsidRPr="00232252" w:rsidRDefault="00B347B7">
      <w:pPr>
        <w:rPr>
          <w:rFonts w:ascii="Arial" w:hAnsi="Arial" w:cs="Arial"/>
          <w:color w:val="FF0000"/>
          <w:sz w:val="24"/>
          <w:szCs w:val="24"/>
        </w:rPr>
      </w:pPr>
    </w:p>
    <w:p w:rsidR="00B347B7" w:rsidRPr="00232252" w:rsidRDefault="00B347B7" w:rsidP="00B347B7">
      <w:pPr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B347B7" w:rsidRPr="00232252" w:rsidRDefault="00B347B7" w:rsidP="00B347B7">
      <w:pPr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B347B7" w:rsidRPr="00232252" w:rsidRDefault="00B347B7" w:rsidP="00B347B7">
      <w:pPr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B347B7" w:rsidRPr="00232252" w:rsidRDefault="00B347B7" w:rsidP="00B347B7">
      <w:pPr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B347B7" w:rsidRPr="00232252" w:rsidRDefault="00B347B7" w:rsidP="00B347B7">
      <w:pPr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2C78B4" w:rsidRPr="00232252" w:rsidRDefault="002C78B4">
      <w:pPr>
        <w:rPr>
          <w:rFonts w:ascii="Arial" w:eastAsia="Arial" w:hAnsi="Arial" w:cs="Arial"/>
          <w:sz w:val="24"/>
          <w:szCs w:val="24"/>
          <w:lang w:eastAsia="ar-SA"/>
        </w:rPr>
      </w:pPr>
    </w:p>
    <w:p w:rsidR="00B347B7" w:rsidRPr="00232252" w:rsidRDefault="00B347B7" w:rsidP="00B347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B347B7" w:rsidRPr="00232252" w:rsidSect="005679F4">
      <w:footnotePr>
        <w:pos w:val="beneathText"/>
      </w:footnotePr>
      <w:pgSz w:w="16837" w:h="11905" w:orient="landscape"/>
      <w:pgMar w:top="851" w:right="567" w:bottom="1701" w:left="113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9A" w:rsidRDefault="0057129A" w:rsidP="00326E2A">
      <w:pPr>
        <w:spacing w:after="0" w:line="240" w:lineRule="auto"/>
      </w:pPr>
      <w:r>
        <w:separator/>
      </w:r>
    </w:p>
  </w:endnote>
  <w:endnote w:type="continuationSeparator" w:id="0">
    <w:p w:rsidR="0057129A" w:rsidRDefault="0057129A" w:rsidP="0032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1">
    <w:charset w:val="CC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9A" w:rsidRDefault="0057129A" w:rsidP="00326E2A">
      <w:pPr>
        <w:spacing w:after="0" w:line="240" w:lineRule="auto"/>
      </w:pPr>
      <w:r>
        <w:separator/>
      </w:r>
    </w:p>
  </w:footnote>
  <w:footnote w:type="continuationSeparator" w:id="0">
    <w:p w:rsidR="0057129A" w:rsidRDefault="0057129A" w:rsidP="0032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EF1"/>
    <w:multiLevelType w:val="multilevel"/>
    <w:tmpl w:val="B6EC059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D3044"/>
    <w:multiLevelType w:val="multilevel"/>
    <w:tmpl w:val="D3F279E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211DE0"/>
    <w:multiLevelType w:val="hybridMultilevel"/>
    <w:tmpl w:val="9B78F770"/>
    <w:lvl w:ilvl="0" w:tplc="436C1A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13377"/>
    <w:multiLevelType w:val="multilevel"/>
    <w:tmpl w:val="C6705E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9">
    <w:nsid w:val="55130077"/>
    <w:multiLevelType w:val="multilevel"/>
    <w:tmpl w:val="28EC553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0537"/>
    <w:rsid w:val="000060FD"/>
    <w:rsid w:val="00012309"/>
    <w:rsid w:val="00015C23"/>
    <w:rsid w:val="00020681"/>
    <w:rsid w:val="00033E8D"/>
    <w:rsid w:val="00045EA1"/>
    <w:rsid w:val="0005254A"/>
    <w:rsid w:val="0005461C"/>
    <w:rsid w:val="00074EB8"/>
    <w:rsid w:val="000824E9"/>
    <w:rsid w:val="00083003"/>
    <w:rsid w:val="00084838"/>
    <w:rsid w:val="00085BA7"/>
    <w:rsid w:val="00085FFC"/>
    <w:rsid w:val="000A2773"/>
    <w:rsid w:val="000A7D7F"/>
    <w:rsid w:val="000C2B62"/>
    <w:rsid w:val="000D690B"/>
    <w:rsid w:val="000D6EFD"/>
    <w:rsid w:val="000D7205"/>
    <w:rsid w:val="000E0F06"/>
    <w:rsid w:val="000E3A5B"/>
    <w:rsid w:val="000E4747"/>
    <w:rsid w:val="000E689B"/>
    <w:rsid w:val="000F09E8"/>
    <w:rsid w:val="001048CA"/>
    <w:rsid w:val="00112420"/>
    <w:rsid w:val="00115684"/>
    <w:rsid w:val="00117FC0"/>
    <w:rsid w:val="00123DF3"/>
    <w:rsid w:val="001334F2"/>
    <w:rsid w:val="00133612"/>
    <w:rsid w:val="00141B24"/>
    <w:rsid w:val="001447AA"/>
    <w:rsid w:val="00150E0E"/>
    <w:rsid w:val="00171FDA"/>
    <w:rsid w:val="00182788"/>
    <w:rsid w:val="00186B53"/>
    <w:rsid w:val="00186E17"/>
    <w:rsid w:val="00193234"/>
    <w:rsid w:val="001A0B0C"/>
    <w:rsid w:val="001A5851"/>
    <w:rsid w:val="001A7E24"/>
    <w:rsid w:val="001B4BCE"/>
    <w:rsid w:val="001D2029"/>
    <w:rsid w:val="001D3F13"/>
    <w:rsid w:val="001E2BEE"/>
    <w:rsid w:val="001E41CA"/>
    <w:rsid w:val="001F2C29"/>
    <w:rsid w:val="001F5167"/>
    <w:rsid w:val="001F5CFF"/>
    <w:rsid w:val="00202B63"/>
    <w:rsid w:val="00214452"/>
    <w:rsid w:val="00214D12"/>
    <w:rsid w:val="00217AEB"/>
    <w:rsid w:val="002245FD"/>
    <w:rsid w:val="00227D2E"/>
    <w:rsid w:val="00232252"/>
    <w:rsid w:val="0023391A"/>
    <w:rsid w:val="00237C5F"/>
    <w:rsid w:val="00264B30"/>
    <w:rsid w:val="00267BD1"/>
    <w:rsid w:val="00270B48"/>
    <w:rsid w:val="00272CC3"/>
    <w:rsid w:val="00274474"/>
    <w:rsid w:val="00276D2F"/>
    <w:rsid w:val="00293173"/>
    <w:rsid w:val="00294E17"/>
    <w:rsid w:val="00295358"/>
    <w:rsid w:val="0029552C"/>
    <w:rsid w:val="002A1BA6"/>
    <w:rsid w:val="002A434D"/>
    <w:rsid w:val="002A55B0"/>
    <w:rsid w:val="002A7693"/>
    <w:rsid w:val="002B04C1"/>
    <w:rsid w:val="002B3CEA"/>
    <w:rsid w:val="002C4A2D"/>
    <w:rsid w:val="002C78B4"/>
    <w:rsid w:val="002D057A"/>
    <w:rsid w:val="002D46E0"/>
    <w:rsid w:val="002E04FA"/>
    <w:rsid w:val="002E39D9"/>
    <w:rsid w:val="002F6BCB"/>
    <w:rsid w:val="00301024"/>
    <w:rsid w:val="00305754"/>
    <w:rsid w:val="00314AE8"/>
    <w:rsid w:val="00320D9E"/>
    <w:rsid w:val="00322DB3"/>
    <w:rsid w:val="00326E2A"/>
    <w:rsid w:val="00330FE4"/>
    <w:rsid w:val="003324C0"/>
    <w:rsid w:val="0033455B"/>
    <w:rsid w:val="00340038"/>
    <w:rsid w:val="00342A84"/>
    <w:rsid w:val="0034595F"/>
    <w:rsid w:val="00350A58"/>
    <w:rsid w:val="00355B62"/>
    <w:rsid w:val="00372D41"/>
    <w:rsid w:val="00380537"/>
    <w:rsid w:val="003834A8"/>
    <w:rsid w:val="003857BC"/>
    <w:rsid w:val="00396215"/>
    <w:rsid w:val="00397039"/>
    <w:rsid w:val="003A3F50"/>
    <w:rsid w:val="003B4DE6"/>
    <w:rsid w:val="003C6FDE"/>
    <w:rsid w:val="003D442F"/>
    <w:rsid w:val="003D5470"/>
    <w:rsid w:val="003E55A9"/>
    <w:rsid w:val="003F0EA2"/>
    <w:rsid w:val="003F567E"/>
    <w:rsid w:val="004005EA"/>
    <w:rsid w:val="004040AE"/>
    <w:rsid w:val="00405244"/>
    <w:rsid w:val="004071D3"/>
    <w:rsid w:val="00407434"/>
    <w:rsid w:val="004113B6"/>
    <w:rsid w:val="00414787"/>
    <w:rsid w:val="00423AC9"/>
    <w:rsid w:val="004474F2"/>
    <w:rsid w:val="0045381F"/>
    <w:rsid w:val="0046401F"/>
    <w:rsid w:val="00465D03"/>
    <w:rsid w:val="00470735"/>
    <w:rsid w:val="00471142"/>
    <w:rsid w:val="00482A9F"/>
    <w:rsid w:val="00496C21"/>
    <w:rsid w:val="004A7376"/>
    <w:rsid w:val="004B02D9"/>
    <w:rsid w:val="004B70D0"/>
    <w:rsid w:val="004C2DE8"/>
    <w:rsid w:val="004C4AB0"/>
    <w:rsid w:val="004C6FB3"/>
    <w:rsid w:val="004D0EB8"/>
    <w:rsid w:val="004E5F6A"/>
    <w:rsid w:val="004E6B31"/>
    <w:rsid w:val="005023DB"/>
    <w:rsid w:val="00503905"/>
    <w:rsid w:val="005209AF"/>
    <w:rsid w:val="00523B9F"/>
    <w:rsid w:val="00523ECB"/>
    <w:rsid w:val="0053370C"/>
    <w:rsid w:val="00537033"/>
    <w:rsid w:val="005370B6"/>
    <w:rsid w:val="0054005B"/>
    <w:rsid w:val="00552E98"/>
    <w:rsid w:val="00556818"/>
    <w:rsid w:val="00557322"/>
    <w:rsid w:val="005652CF"/>
    <w:rsid w:val="005679F4"/>
    <w:rsid w:val="0057129A"/>
    <w:rsid w:val="005778FB"/>
    <w:rsid w:val="00580245"/>
    <w:rsid w:val="00583E78"/>
    <w:rsid w:val="0058445D"/>
    <w:rsid w:val="005959FB"/>
    <w:rsid w:val="005B14B6"/>
    <w:rsid w:val="005B1E2D"/>
    <w:rsid w:val="005B69D7"/>
    <w:rsid w:val="005C574C"/>
    <w:rsid w:val="005C65BA"/>
    <w:rsid w:val="005C7C2B"/>
    <w:rsid w:val="005E0765"/>
    <w:rsid w:val="005E09BB"/>
    <w:rsid w:val="005E2A62"/>
    <w:rsid w:val="005E78A9"/>
    <w:rsid w:val="005F7BD2"/>
    <w:rsid w:val="006018E8"/>
    <w:rsid w:val="00603681"/>
    <w:rsid w:val="00607F0A"/>
    <w:rsid w:val="00612405"/>
    <w:rsid w:val="00622C41"/>
    <w:rsid w:val="00630277"/>
    <w:rsid w:val="00637EA5"/>
    <w:rsid w:val="00643CD1"/>
    <w:rsid w:val="00650A94"/>
    <w:rsid w:val="00663F4A"/>
    <w:rsid w:val="00667320"/>
    <w:rsid w:val="00672CBF"/>
    <w:rsid w:val="006753B3"/>
    <w:rsid w:val="00675695"/>
    <w:rsid w:val="006915AC"/>
    <w:rsid w:val="00696CAC"/>
    <w:rsid w:val="006A129B"/>
    <w:rsid w:val="006B493F"/>
    <w:rsid w:val="006D2EB5"/>
    <w:rsid w:val="006D3D1F"/>
    <w:rsid w:val="006E3BB4"/>
    <w:rsid w:val="006F1F6A"/>
    <w:rsid w:val="006F5AD8"/>
    <w:rsid w:val="00717F53"/>
    <w:rsid w:val="00720551"/>
    <w:rsid w:val="00727C12"/>
    <w:rsid w:val="007332BA"/>
    <w:rsid w:val="00734C73"/>
    <w:rsid w:val="00742147"/>
    <w:rsid w:val="0074383F"/>
    <w:rsid w:val="007442F2"/>
    <w:rsid w:val="00747525"/>
    <w:rsid w:val="00750694"/>
    <w:rsid w:val="00757A6E"/>
    <w:rsid w:val="00762283"/>
    <w:rsid w:val="007874D5"/>
    <w:rsid w:val="00792F61"/>
    <w:rsid w:val="007A0BA8"/>
    <w:rsid w:val="007A53C3"/>
    <w:rsid w:val="007A6B0F"/>
    <w:rsid w:val="007C7FA3"/>
    <w:rsid w:val="007E077F"/>
    <w:rsid w:val="007E1460"/>
    <w:rsid w:val="007E189C"/>
    <w:rsid w:val="00802173"/>
    <w:rsid w:val="00804FD0"/>
    <w:rsid w:val="00812111"/>
    <w:rsid w:val="00825770"/>
    <w:rsid w:val="008356E4"/>
    <w:rsid w:val="0083750E"/>
    <w:rsid w:val="00845E6D"/>
    <w:rsid w:val="00851547"/>
    <w:rsid w:val="00861C9D"/>
    <w:rsid w:val="0086243D"/>
    <w:rsid w:val="00877A37"/>
    <w:rsid w:val="008835BB"/>
    <w:rsid w:val="008A16F1"/>
    <w:rsid w:val="008A1FCA"/>
    <w:rsid w:val="008B0FC5"/>
    <w:rsid w:val="008B1C39"/>
    <w:rsid w:val="008C3AE0"/>
    <w:rsid w:val="008C722F"/>
    <w:rsid w:val="008D10AB"/>
    <w:rsid w:val="008E3A35"/>
    <w:rsid w:val="008E680E"/>
    <w:rsid w:val="008E7FB3"/>
    <w:rsid w:val="008F489E"/>
    <w:rsid w:val="009007B3"/>
    <w:rsid w:val="00900A1E"/>
    <w:rsid w:val="00907FF9"/>
    <w:rsid w:val="0092111B"/>
    <w:rsid w:val="009240B3"/>
    <w:rsid w:val="00926C46"/>
    <w:rsid w:val="009407F5"/>
    <w:rsid w:val="00951A23"/>
    <w:rsid w:val="00953E87"/>
    <w:rsid w:val="00954E30"/>
    <w:rsid w:val="00966098"/>
    <w:rsid w:val="009818CB"/>
    <w:rsid w:val="00982ECD"/>
    <w:rsid w:val="00987019"/>
    <w:rsid w:val="00987DD1"/>
    <w:rsid w:val="009A61B2"/>
    <w:rsid w:val="009B13C2"/>
    <w:rsid w:val="009C2472"/>
    <w:rsid w:val="009C4A07"/>
    <w:rsid w:val="009D2DF9"/>
    <w:rsid w:val="009E68C0"/>
    <w:rsid w:val="00A125C9"/>
    <w:rsid w:val="00A23A8E"/>
    <w:rsid w:val="00A406A3"/>
    <w:rsid w:val="00A435B2"/>
    <w:rsid w:val="00A44367"/>
    <w:rsid w:val="00A515F0"/>
    <w:rsid w:val="00A5603F"/>
    <w:rsid w:val="00A6100A"/>
    <w:rsid w:val="00A658B2"/>
    <w:rsid w:val="00A707A9"/>
    <w:rsid w:val="00A83F41"/>
    <w:rsid w:val="00A9146B"/>
    <w:rsid w:val="00A97308"/>
    <w:rsid w:val="00AC5495"/>
    <w:rsid w:val="00AC6EE4"/>
    <w:rsid w:val="00AD648D"/>
    <w:rsid w:val="00AE0673"/>
    <w:rsid w:val="00AF70B6"/>
    <w:rsid w:val="00B0410A"/>
    <w:rsid w:val="00B05BCE"/>
    <w:rsid w:val="00B10583"/>
    <w:rsid w:val="00B129B0"/>
    <w:rsid w:val="00B16B14"/>
    <w:rsid w:val="00B1751C"/>
    <w:rsid w:val="00B22379"/>
    <w:rsid w:val="00B23405"/>
    <w:rsid w:val="00B24B71"/>
    <w:rsid w:val="00B34560"/>
    <w:rsid w:val="00B347B7"/>
    <w:rsid w:val="00B35418"/>
    <w:rsid w:val="00B53282"/>
    <w:rsid w:val="00B57C35"/>
    <w:rsid w:val="00B57C66"/>
    <w:rsid w:val="00B66E77"/>
    <w:rsid w:val="00B706E5"/>
    <w:rsid w:val="00B73E46"/>
    <w:rsid w:val="00B8268F"/>
    <w:rsid w:val="00BA69AC"/>
    <w:rsid w:val="00BB64F8"/>
    <w:rsid w:val="00BC3EC1"/>
    <w:rsid w:val="00BE140C"/>
    <w:rsid w:val="00BE4511"/>
    <w:rsid w:val="00BE7286"/>
    <w:rsid w:val="00BF2363"/>
    <w:rsid w:val="00BF64A5"/>
    <w:rsid w:val="00C020A4"/>
    <w:rsid w:val="00C07574"/>
    <w:rsid w:val="00C15B4C"/>
    <w:rsid w:val="00C25B50"/>
    <w:rsid w:val="00C32CFF"/>
    <w:rsid w:val="00C45E13"/>
    <w:rsid w:val="00C505E9"/>
    <w:rsid w:val="00C5424C"/>
    <w:rsid w:val="00C72BCC"/>
    <w:rsid w:val="00C77B56"/>
    <w:rsid w:val="00CB06FE"/>
    <w:rsid w:val="00CB5FD0"/>
    <w:rsid w:val="00CB6412"/>
    <w:rsid w:val="00CC2B14"/>
    <w:rsid w:val="00CE09F2"/>
    <w:rsid w:val="00CE7749"/>
    <w:rsid w:val="00CE79D7"/>
    <w:rsid w:val="00D020D8"/>
    <w:rsid w:val="00D20AD1"/>
    <w:rsid w:val="00D2317D"/>
    <w:rsid w:val="00D24847"/>
    <w:rsid w:val="00D310F9"/>
    <w:rsid w:val="00D36741"/>
    <w:rsid w:val="00D428F4"/>
    <w:rsid w:val="00D43E57"/>
    <w:rsid w:val="00D6303C"/>
    <w:rsid w:val="00D650CC"/>
    <w:rsid w:val="00D66705"/>
    <w:rsid w:val="00D710DB"/>
    <w:rsid w:val="00D72979"/>
    <w:rsid w:val="00D8518C"/>
    <w:rsid w:val="00D97F34"/>
    <w:rsid w:val="00DA062F"/>
    <w:rsid w:val="00DA6399"/>
    <w:rsid w:val="00DB564E"/>
    <w:rsid w:val="00DC01EB"/>
    <w:rsid w:val="00DC3563"/>
    <w:rsid w:val="00DC6D76"/>
    <w:rsid w:val="00DD3B44"/>
    <w:rsid w:val="00DD5CC0"/>
    <w:rsid w:val="00DD7DB8"/>
    <w:rsid w:val="00DE3F99"/>
    <w:rsid w:val="00DF3A49"/>
    <w:rsid w:val="00DF7028"/>
    <w:rsid w:val="00E04196"/>
    <w:rsid w:val="00E06FAE"/>
    <w:rsid w:val="00E76C21"/>
    <w:rsid w:val="00E820EE"/>
    <w:rsid w:val="00E83A27"/>
    <w:rsid w:val="00E84869"/>
    <w:rsid w:val="00E924F4"/>
    <w:rsid w:val="00EA0DE9"/>
    <w:rsid w:val="00EA7D61"/>
    <w:rsid w:val="00EB4583"/>
    <w:rsid w:val="00EC0F14"/>
    <w:rsid w:val="00ED09AF"/>
    <w:rsid w:val="00EE0E03"/>
    <w:rsid w:val="00EF1D07"/>
    <w:rsid w:val="00EF4BFC"/>
    <w:rsid w:val="00EF6DBC"/>
    <w:rsid w:val="00F103AE"/>
    <w:rsid w:val="00F10432"/>
    <w:rsid w:val="00F22FAA"/>
    <w:rsid w:val="00F2597D"/>
    <w:rsid w:val="00F30F90"/>
    <w:rsid w:val="00F32EEB"/>
    <w:rsid w:val="00F45EC7"/>
    <w:rsid w:val="00F50533"/>
    <w:rsid w:val="00F67964"/>
    <w:rsid w:val="00F732AF"/>
    <w:rsid w:val="00F8416A"/>
    <w:rsid w:val="00F84679"/>
    <w:rsid w:val="00FA3C0D"/>
    <w:rsid w:val="00FA662F"/>
    <w:rsid w:val="00FA7BAE"/>
    <w:rsid w:val="00FB6640"/>
    <w:rsid w:val="00FC1399"/>
    <w:rsid w:val="00FC54DE"/>
    <w:rsid w:val="00FD1FE1"/>
    <w:rsid w:val="00FD4D4F"/>
    <w:rsid w:val="00FE0F45"/>
    <w:rsid w:val="00FE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2A"/>
  </w:style>
  <w:style w:type="paragraph" w:styleId="4">
    <w:name w:val="heading 4"/>
    <w:basedOn w:val="a"/>
    <w:next w:val="a"/>
    <w:link w:val="40"/>
    <w:semiHidden/>
    <w:unhideWhenUsed/>
    <w:qFormat/>
    <w:rsid w:val="003805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805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80537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semiHidden/>
    <w:rsid w:val="00380537"/>
    <w:rPr>
      <w:rFonts w:ascii="Times New Roman" w:eastAsia="Times New Roman" w:hAnsi="Times New Roman" w:cs="Times New Roman"/>
      <w:b/>
      <w:sz w:val="56"/>
      <w:szCs w:val="20"/>
    </w:rPr>
  </w:style>
  <w:style w:type="paragraph" w:styleId="a3">
    <w:name w:val="Body Text Indent"/>
    <w:basedOn w:val="a"/>
    <w:link w:val="a4"/>
    <w:uiPriority w:val="99"/>
    <w:semiHidden/>
    <w:rsid w:val="00380537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805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380537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3805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8053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0537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uiPriority w:val="99"/>
    <w:rsid w:val="00380537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7">
    <w:name w:val="Без интервала Знак"/>
    <w:link w:val="a8"/>
    <w:locked/>
    <w:rsid w:val="00380537"/>
    <w:rPr>
      <w:rFonts w:ascii="Calibri" w:eastAsia="Calibri" w:hAnsi="Calibri"/>
      <w:lang w:eastAsia="en-US"/>
    </w:rPr>
  </w:style>
  <w:style w:type="paragraph" w:styleId="a8">
    <w:name w:val="No Spacing"/>
    <w:link w:val="a7"/>
    <w:qFormat/>
    <w:rsid w:val="0038053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9">
    <w:name w:val="List Paragraph"/>
    <w:basedOn w:val="a"/>
    <w:uiPriority w:val="34"/>
    <w:qFormat/>
    <w:rsid w:val="00380537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2A769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2A7693"/>
    <w:pPr>
      <w:widowControl w:val="0"/>
      <w:suppressAutoHyphens/>
      <w:spacing w:after="0" w:line="100" w:lineRule="atLeast"/>
    </w:pPr>
    <w:rPr>
      <w:rFonts w:ascii="Calibri" w:eastAsia="SimSun" w:hAnsi="Calibri" w:cs="font181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2A7693"/>
    <w:pPr>
      <w:widowControl w:val="0"/>
      <w:suppressAutoHyphens/>
      <w:spacing w:after="0" w:line="100" w:lineRule="atLeast"/>
    </w:pPr>
    <w:rPr>
      <w:rFonts w:ascii="Calibri" w:eastAsia="SimSun" w:hAnsi="Calibri" w:cs="font181"/>
      <w:kern w:val="1"/>
      <w:lang w:eastAsia="ar-SA"/>
    </w:rPr>
  </w:style>
  <w:style w:type="paragraph" w:customStyle="1" w:styleId="10">
    <w:name w:val="Абзац списка1"/>
    <w:basedOn w:val="a"/>
    <w:uiPriority w:val="99"/>
    <w:rsid w:val="002A7693"/>
    <w:pPr>
      <w:ind w:left="720"/>
    </w:pPr>
    <w:rPr>
      <w:rFonts w:ascii="Calibri" w:eastAsia="Calibri" w:hAnsi="Calibri" w:cs="Times New Roman"/>
    </w:rPr>
  </w:style>
  <w:style w:type="character" w:styleId="ab">
    <w:name w:val="Hyperlink"/>
    <w:basedOn w:val="a0"/>
    <w:rsid w:val="00A23A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3A8E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A8E"/>
    <w:pPr>
      <w:widowControl w:val="0"/>
      <w:shd w:val="clear" w:color="auto" w:fill="FFFFFF"/>
      <w:spacing w:after="60" w:line="0" w:lineRule="atLeast"/>
      <w:jc w:val="both"/>
    </w:pPr>
    <w:rPr>
      <w:rFonts w:ascii="Arial Unicode MS" w:eastAsia="Arial Unicode MS" w:hAnsi="Arial Unicode MS" w:cs="Arial Unicode MS"/>
      <w:sz w:val="9"/>
      <w:szCs w:val="9"/>
    </w:rPr>
  </w:style>
  <w:style w:type="table" w:styleId="ac">
    <w:name w:val="Table Grid"/>
    <w:basedOn w:val="a1"/>
    <w:uiPriority w:val="59"/>
    <w:rsid w:val="00F45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link w:val="42"/>
    <w:rsid w:val="005E78A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5E78A9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B706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706E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B706E5"/>
    <w:rPr>
      <w:rFonts w:ascii="TimesET" w:eastAsia="Times New Roman" w:hAnsi="TimesET" w:cs="Times New Roman"/>
      <w:sz w:val="24"/>
      <w:szCs w:val="20"/>
    </w:rPr>
  </w:style>
  <w:style w:type="character" w:customStyle="1" w:styleId="21">
    <w:name w:val="Заголовок №2_"/>
    <w:link w:val="22"/>
    <w:rsid w:val="00B129B0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22">
    <w:name w:val="Заголовок №2"/>
    <w:basedOn w:val="a"/>
    <w:link w:val="21"/>
    <w:rsid w:val="00B129B0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character" w:customStyle="1" w:styleId="3">
    <w:name w:val="Заголовок №3_"/>
    <w:link w:val="30"/>
    <w:rsid w:val="00B129B0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paragraph" w:customStyle="1" w:styleId="30">
    <w:name w:val="Заголовок №3"/>
    <w:basedOn w:val="a"/>
    <w:link w:val="3"/>
    <w:rsid w:val="00B129B0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character" w:customStyle="1" w:styleId="11">
    <w:name w:val="Заголовок №1_"/>
    <w:link w:val="12"/>
    <w:rsid w:val="00B129B0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2">
    <w:name w:val="Заголовок №1"/>
    <w:basedOn w:val="a"/>
    <w:link w:val="11"/>
    <w:rsid w:val="00B129B0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styleId="af">
    <w:name w:val="Title"/>
    <w:basedOn w:val="a"/>
    <w:link w:val="af0"/>
    <w:uiPriority w:val="99"/>
    <w:qFormat/>
    <w:rsid w:val="00214D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uiPriority w:val="99"/>
    <w:rsid w:val="00214D12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2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3D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5;&#1086;&#1083;&#1100;&#1079;&#1086;&#1074;&#1072;&#1090;&#1077;&#1083;&#1100;\Desktop\&#1055;&#1088;&#1086;&#1075;&#1088;&#1072;&#1084;&#1084;&#1072;%20&#1088;&#1072;&#1079;&#1074;&#1080;&#1090;&#1080;&#1103;%20&#1060;&#1050;%20&#1080;&#1057;\2022\&#1040;&#1082;&#1090;&#1091;&#1072;&#1083;&#1100;&#1085;&#1072;&#1103;%20&#1088;&#1077;&#1076;&#1072;&#1082;&#1094;&#1080;&#1103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5;&#1086;&#1083;&#1100;&#1079;&#1086;&#1074;&#1072;&#1090;&#1077;&#1083;&#1100;\Desktop\&#1055;&#1088;&#1086;&#1075;&#1088;&#1072;&#1084;&#1084;&#1072;%20&#1088;&#1072;&#1079;&#1074;&#1080;&#1090;&#1080;&#1103;%20&#1060;&#1050;%20&#1080;&#1057;\2022\&#1040;&#1082;&#1090;&#1091;&#1072;&#1083;&#1100;&#1085;&#1072;&#1103;%20&#1088;&#1077;&#1076;&#1072;&#1082;&#1094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8A98D53800D12BAB9A44B391C181C12D84281B4E1A979EAABE0B6AABB19D382E85557F7BEBAFu9O4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8A98D53800D12BAB9A44B391C181C12D842B1B4F1A979EAABE0B6AABB19D382E85557F7BEBAFu9O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sayany.ru" TargetMode="External"/><Relationship Id="rId14" Type="http://schemas.openxmlformats.org/officeDocument/2006/relationships/hyperlink" Target="file:///C:\Users\&#1055;&#1086;&#1083;&#1100;&#1079;&#1086;&#1074;&#1072;&#1090;&#1077;&#1083;&#1100;\Desktop\&#1055;&#1088;&#1086;&#1075;&#1088;&#1072;&#1084;&#1084;&#1072;%20&#1088;&#1072;&#1079;&#1074;&#1080;&#1090;&#1080;&#1103;%20&#1060;&#1050;%20&#1080;&#1057;\2022\&#1040;&#1082;&#1090;&#1091;&#1072;&#1083;&#1100;&#1085;&#1072;&#1103;%20&#1088;&#1077;&#1076;&#1072;&#1082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4A15-BEB9-418C-B7FB-43162959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42</Pages>
  <Words>10348</Words>
  <Characters>58988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178</cp:revision>
  <cp:lastPrinted>2021-11-12T12:18:00Z</cp:lastPrinted>
  <dcterms:created xsi:type="dcterms:W3CDTF">2016-11-25T03:34:00Z</dcterms:created>
  <dcterms:modified xsi:type="dcterms:W3CDTF">2021-12-06T08:07:00Z</dcterms:modified>
</cp:coreProperties>
</file>